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BA" w:rsidRDefault="00E04A57" w:rsidP="005C47BA">
      <w:pPr>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alt="人大办常务委员会文件红头文件 拷贝" style="position:absolute;left:0;text-align:left;margin-left:-19.1pt;margin-top:-12.95pt;width:467.7pt;height:279.85pt;z-index:-2;visibility:visible">
            <v:imagedata r:id="rId7" o:title="人大办常务委员会文件红头文件 拷贝"/>
          </v:shape>
        </w:pict>
      </w:r>
    </w:p>
    <w:p w:rsidR="005C47BA" w:rsidRDefault="005C47BA" w:rsidP="005C47BA">
      <w:pPr>
        <w:rPr>
          <w:sz w:val="32"/>
        </w:rPr>
      </w:pPr>
    </w:p>
    <w:p w:rsidR="005C47BA" w:rsidRDefault="005C47BA" w:rsidP="005C47BA">
      <w:pPr>
        <w:rPr>
          <w:sz w:val="32"/>
        </w:rPr>
      </w:pPr>
    </w:p>
    <w:p w:rsidR="005C47BA" w:rsidRDefault="005C47BA" w:rsidP="005C47BA">
      <w:pPr>
        <w:rPr>
          <w:sz w:val="32"/>
        </w:rPr>
      </w:pPr>
    </w:p>
    <w:p w:rsidR="005C47BA" w:rsidRDefault="005C47BA" w:rsidP="005C47BA">
      <w:pPr>
        <w:rPr>
          <w:sz w:val="32"/>
        </w:rPr>
      </w:pPr>
    </w:p>
    <w:p w:rsidR="005C47BA" w:rsidRDefault="005C47BA" w:rsidP="005C47BA">
      <w:pPr>
        <w:rPr>
          <w:sz w:val="32"/>
        </w:rPr>
      </w:pPr>
    </w:p>
    <w:p w:rsidR="005C47BA" w:rsidRDefault="005C47BA" w:rsidP="005C47BA">
      <w:pPr>
        <w:rPr>
          <w:sz w:val="32"/>
        </w:rPr>
      </w:pPr>
    </w:p>
    <w:p w:rsidR="005C47BA" w:rsidRPr="00043A6B" w:rsidRDefault="005C47BA" w:rsidP="005C47BA">
      <w:pPr>
        <w:jc w:val="center"/>
        <w:rPr>
          <w:rFonts w:ascii="仿宋_GB2312" w:eastAsia="仿宋_GB2312"/>
          <w:sz w:val="32"/>
        </w:rPr>
      </w:pPr>
      <w:r w:rsidRPr="00043A6B">
        <w:rPr>
          <w:rFonts w:ascii="仿宋_GB2312" w:eastAsia="仿宋_GB2312" w:hint="eastAsia"/>
          <w:sz w:val="32"/>
        </w:rPr>
        <w:t>清人发</w:t>
      </w:r>
      <w:r>
        <w:rPr>
          <w:rFonts w:ascii="仿宋_GB2312" w:eastAsia="仿宋_GB2312" w:hint="eastAsia"/>
          <w:sz w:val="32"/>
        </w:rPr>
        <w:t>〔</w:t>
      </w:r>
      <w:r w:rsidRPr="00043A6B">
        <w:rPr>
          <w:rFonts w:ascii="仿宋_GB2312" w:eastAsia="仿宋_GB2312" w:hint="eastAsia"/>
          <w:sz w:val="32"/>
        </w:rPr>
        <w:t>20</w:t>
      </w:r>
      <w:r>
        <w:rPr>
          <w:rFonts w:ascii="仿宋_GB2312" w:eastAsia="仿宋_GB2312" w:hint="eastAsia"/>
          <w:sz w:val="32"/>
        </w:rPr>
        <w:t>2</w:t>
      </w:r>
      <w:r>
        <w:rPr>
          <w:rFonts w:ascii="仿宋_GB2312" w:eastAsia="仿宋_GB2312"/>
          <w:sz w:val="32"/>
        </w:rPr>
        <w:t>2</w:t>
      </w:r>
      <w:r>
        <w:rPr>
          <w:rFonts w:ascii="仿宋_GB2312" w:eastAsia="仿宋_GB2312" w:hint="eastAsia"/>
          <w:sz w:val="32"/>
        </w:rPr>
        <w:t>〕</w:t>
      </w:r>
      <w:r>
        <w:rPr>
          <w:rFonts w:ascii="仿宋_GB2312" w:eastAsia="仿宋_GB2312"/>
          <w:sz w:val="32"/>
        </w:rPr>
        <w:t>1</w:t>
      </w:r>
      <w:r w:rsidR="00E4385E">
        <w:rPr>
          <w:rFonts w:ascii="仿宋_GB2312" w:eastAsia="仿宋_GB2312" w:hint="eastAsia"/>
          <w:sz w:val="32"/>
        </w:rPr>
        <w:t>1</w:t>
      </w:r>
      <w:r w:rsidRPr="00043A6B">
        <w:rPr>
          <w:rFonts w:ascii="仿宋_GB2312" w:eastAsia="仿宋_GB2312" w:hint="eastAsia"/>
          <w:sz w:val="32"/>
        </w:rPr>
        <w:t>号</w:t>
      </w:r>
    </w:p>
    <w:p w:rsidR="00E4385E" w:rsidRPr="00210420" w:rsidRDefault="00E4385E" w:rsidP="00E4385E">
      <w:pPr>
        <w:autoSpaceDE w:val="0"/>
        <w:autoSpaceDN w:val="0"/>
        <w:adjustRightInd w:val="0"/>
        <w:spacing w:line="560" w:lineRule="exact"/>
        <w:jc w:val="center"/>
        <w:rPr>
          <w:rFonts w:ascii="黑体" w:eastAsia="黑体" w:hAnsi="黑体" w:cs="黑体"/>
          <w:b/>
          <w:bCs/>
          <w:kern w:val="0"/>
          <w:sz w:val="44"/>
          <w:szCs w:val="44"/>
          <w:lang w:val="zh-CN"/>
        </w:rPr>
      </w:pPr>
      <w:r w:rsidRPr="00DD7A05">
        <w:rPr>
          <w:rFonts w:ascii="黑体" w:eastAsia="黑体" w:hint="eastAsia"/>
          <w:b/>
          <w:sz w:val="44"/>
          <w:szCs w:val="44"/>
        </w:rPr>
        <w:t>印发《</w:t>
      </w:r>
      <w:r w:rsidRPr="00210420">
        <w:rPr>
          <w:rFonts w:ascii="黑体" w:eastAsia="黑体" w:cs="黑体" w:hint="eastAsia"/>
          <w:b/>
          <w:bCs/>
          <w:kern w:val="0"/>
          <w:sz w:val="44"/>
          <w:szCs w:val="44"/>
          <w:lang w:val="zh-CN"/>
        </w:rPr>
        <w:t>清</w:t>
      </w:r>
      <w:r w:rsidRPr="00210420">
        <w:rPr>
          <w:rFonts w:ascii="黑体" w:eastAsia="黑体" w:hAnsi="黑体" w:cs="黑体" w:hint="eastAsia"/>
          <w:b/>
          <w:bCs/>
          <w:kern w:val="0"/>
          <w:sz w:val="44"/>
          <w:szCs w:val="44"/>
          <w:lang w:val="zh-CN"/>
        </w:rPr>
        <w:t>原满族自治县人大常委会</w:t>
      </w:r>
    </w:p>
    <w:p w:rsidR="00E4385E" w:rsidRDefault="00E4385E" w:rsidP="00E4385E">
      <w:pPr>
        <w:jc w:val="center"/>
        <w:rPr>
          <w:rFonts w:ascii="黑体" w:eastAsia="黑体" w:hAnsi="黑体"/>
          <w:b/>
          <w:sz w:val="44"/>
          <w:szCs w:val="44"/>
        </w:rPr>
      </w:pPr>
      <w:r w:rsidRPr="00210420">
        <w:rPr>
          <w:rFonts w:ascii="黑体" w:eastAsia="黑体" w:hAnsi="黑体" w:cs="黑体" w:hint="eastAsia"/>
          <w:b/>
          <w:bCs/>
          <w:kern w:val="0"/>
          <w:sz w:val="44"/>
          <w:szCs w:val="44"/>
          <w:lang w:val="zh-CN"/>
        </w:rPr>
        <w:t>关于批准</w:t>
      </w:r>
      <w:r w:rsidRPr="00210420">
        <w:rPr>
          <w:rFonts w:ascii="黑体" w:eastAsia="黑体" w:hAnsi="黑体" w:cs="黑体"/>
          <w:b/>
          <w:bCs/>
          <w:kern w:val="0"/>
          <w:sz w:val="44"/>
          <w:szCs w:val="44"/>
          <w:lang w:val="zh-CN"/>
        </w:rPr>
        <w:t>20</w:t>
      </w:r>
      <w:r w:rsidRPr="00210420">
        <w:rPr>
          <w:rFonts w:ascii="黑体" w:eastAsia="黑体" w:hAnsi="黑体" w:cs="黑体" w:hint="eastAsia"/>
          <w:b/>
          <w:bCs/>
          <w:kern w:val="0"/>
          <w:sz w:val="44"/>
          <w:szCs w:val="44"/>
          <w:lang w:val="zh-CN"/>
        </w:rPr>
        <w:t>21年财政决算</w:t>
      </w:r>
      <w:r>
        <w:rPr>
          <w:rFonts w:ascii="黑体" w:eastAsia="黑体" w:hAnsi="黑体" w:cs="黑体" w:hint="eastAsia"/>
          <w:b/>
          <w:bCs/>
          <w:kern w:val="0"/>
          <w:sz w:val="44"/>
          <w:szCs w:val="44"/>
          <w:lang w:val="zh-CN"/>
        </w:rPr>
        <w:t>、</w:t>
      </w:r>
      <w:r w:rsidRPr="00210420">
        <w:rPr>
          <w:rFonts w:ascii="黑体" w:eastAsia="黑体" w:hAnsi="黑体" w:hint="eastAsia"/>
          <w:b/>
          <w:sz w:val="44"/>
          <w:szCs w:val="44"/>
        </w:rPr>
        <w:t>2021年度</w:t>
      </w:r>
    </w:p>
    <w:p w:rsidR="00E4385E" w:rsidRDefault="00E4385E" w:rsidP="00E4385E">
      <w:pPr>
        <w:jc w:val="center"/>
        <w:rPr>
          <w:rFonts w:ascii="黑体" w:eastAsia="黑体" w:hAnsi="黑体"/>
          <w:b/>
          <w:sz w:val="44"/>
          <w:szCs w:val="44"/>
        </w:rPr>
      </w:pPr>
      <w:r w:rsidRPr="00210420">
        <w:rPr>
          <w:rFonts w:ascii="黑体" w:eastAsia="黑体" w:hAnsi="黑体" w:hint="eastAsia"/>
          <w:b/>
          <w:sz w:val="44"/>
          <w:szCs w:val="44"/>
        </w:rPr>
        <w:t>县本级预算执行和其他财政收支</w:t>
      </w:r>
    </w:p>
    <w:p w:rsidR="00E4385E" w:rsidRPr="00BC2C98" w:rsidRDefault="00E4385E" w:rsidP="00E4385E">
      <w:pPr>
        <w:jc w:val="center"/>
        <w:rPr>
          <w:rFonts w:ascii="黑体" w:eastAsia="黑体" w:hAnsi="Georgia" w:cs="宋体"/>
          <w:b/>
          <w:bCs/>
          <w:color w:val="000000"/>
          <w:kern w:val="11"/>
          <w:sz w:val="44"/>
          <w:szCs w:val="44"/>
        </w:rPr>
      </w:pPr>
      <w:r w:rsidRPr="00210420">
        <w:rPr>
          <w:rFonts w:ascii="黑体" w:eastAsia="黑体" w:hAnsi="黑体" w:hint="eastAsia"/>
          <w:b/>
          <w:sz w:val="44"/>
          <w:szCs w:val="44"/>
        </w:rPr>
        <w:t>审计工作报告</w:t>
      </w:r>
      <w:r w:rsidRPr="00210420">
        <w:rPr>
          <w:rFonts w:ascii="黑体" w:eastAsia="黑体" w:hAnsi="黑体" w:hint="eastAsia"/>
          <w:b/>
          <w:kern w:val="0"/>
          <w:sz w:val="44"/>
          <w:szCs w:val="44"/>
          <w:lang w:val="zh-CN"/>
        </w:rPr>
        <w:t>的决议</w:t>
      </w:r>
      <w:r w:rsidRPr="00DD7A05">
        <w:rPr>
          <w:rFonts w:ascii="黑体" w:eastAsia="黑体" w:hint="eastAsia"/>
          <w:b/>
          <w:sz w:val="44"/>
          <w:szCs w:val="44"/>
        </w:rPr>
        <w:t>》的通知</w:t>
      </w:r>
    </w:p>
    <w:p w:rsidR="00E4385E" w:rsidRPr="0062162A" w:rsidRDefault="00E4385E" w:rsidP="00E4385E">
      <w:pPr>
        <w:spacing w:line="500" w:lineRule="exact"/>
        <w:rPr>
          <w:rFonts w:ascii="仿宋" w:eastAsia="仿宋" w:hAnsi="仿宋"/>
          <w:sz w:val="30"/>
          <w:szCs w:val="30"/>
        </w:rPr>
      </w:pPr>
    </w:p>
    <w:p w:rsidR="00E4385E" w:rsidRPr="00AC72D4" w:rsidRDefault="00E4385E" w:rsidP="00E4385E">
      <w:pPr>
        <w:spacing w:line="500" w:lineRule="exact"/>
        <w:rPr>
          <w:rFonts w:ascii="仿宋" w:eastAsia="仿宋" w:hAnsi="仿宋"/>
          <w:sz w:val="30"/>
          <w:szCs w:val="30"/>
        </w:rPr>
      </w:pPr>
      <w:r w:rsidRPr="00AC72D4">
        <w:rPr>
          <w:rFonts w:ascii="仿宋" w:eastAsia="仿宋" w:hAnsi="仿宋" w:hint="eastAsia"/>
          <w:sz w:val="30"/>
          <w:szCs w:val="30"/>
        </w:rPr>
        <w:t>县人民政府：</w:t>
      </w:r>
    </w:p>
    <w:p w:rsidR="00E4385E" w:rsidRDefault="00E4385E" w:rsidP="00E4385E">
      <w:pPr>
        <w:autoSpaceDE w:val="0"/>
        <w:autoSpaceDN w:val="0"/>
        <w:adjustRightInd w:val="0"/>
        <w:spacing w:line="560" w:lineRule="exact"/>
        <w:ind w:firstLineChars="200" w:firstLine="640"/>
        <w:rPr>
          <w:rFonts w:ascii="仿宋" w:eastAsia="仿宋" w:hAnsi="仿宋"/>
          <w:sz w:val="32"/>
          <w:szCs w:val="32"/>
        </w:rPr>
      </w:pPr>
      <w:r w:rsidRPr="002C1988">
        <w:rPr>
          <w:rFonts w:ascii="仿宋" w:eastAsia="仿宋" w:hAnsi="仿宋" w:hint="eastAsia"/>
          <w:sz w:val="32"/>
          <w:szCs w:val="32"/>
        </w:rPr>
        <w:t>《</w:t>
      </w:r>
      <w:r w:rsidRPr="0060308B">
        <w:rPr>
          <w:rFonts w:ascii="仿宋" w:eastAsia="仿宋" w:hAnsi="仿宋" w:cs="黑体" w:hint="eastAsia"/>
          <w:bCs/>
          <w:kern w:val="0"/>
          <w:sz w:val="32"/>
          <w:szCs w:val="32"/>
          <w:lang w:val="zh-CN"/>
        </w:rPr>
        <w:t>清原满族自治县人大常委会关于批准</w:t>
      </w:r>
      <w:r w:rsidRPr="0060308B">
        <w:rPr>
          <w:rFonts w:ascii="仿宋" w:eastAsia="仿宋" w:hAnsi="仿宋" w:cs="黑体"/>
          <w:bCs/>
          <w:kern w:val="0"/>
          <w:sz w:val="32"/>
          <w:szCs w:val="32"/>
          <w:lang w:val="zh-CN"/>
        </w:rPr>
        <w:t>20</w:t>
      </w:r>
      <w:r w:rsidRPr="0060308B">
        <w:rPr>
          <w:rFonts w:ascii="仿宋" w:eastAsia="仿宋" w:hAnsi="仿宋" w:cs="黑体" w:hint="eastAsia"/>
          <w:bCs/>
          <w:kern w:val="0"/>
          <w:sz w:val="32"/>
          <w:szCs w:val="32"/>
          <w:lang w:val="zh-CN"/>
        </w:rPr>
        <w:t>21年财政决算</w:t>
      </w:r>
      <w:r>
        <w:rPr>
          <w:rFonts w:ascii="仿宋" w:eastAsia="仿宋" w:hAnsi="仿宋" w:cs="黑体" w:hint="eastAsia"/>
          <w:bCs/>
          <w:kern w:val="0"/>
          <w:sz w:val="32"/>
          <w:szCs w:val="32"/>
          <w:lang w:val="zh-CN"/>
        </w:rPr>
        <w:t>、</w:t>
      </w:r>
      <w:r w:rsidRPr="0060308B">
        <w:rPr>
          <w:rFonts w:ascii="仿宋" w:eastAsia="仿宋" w:hAnsi="仿宋" w:hint="eastAsia"/>
          <w:sz w:val="32"/>
          <w:szCs w:val="32"/>
        </w:rPr>
        <w:t>2021年度县本级预算执行和其他财政收支审计工作报告</w:t>
      </w:r>
      <w:r w:rsidRPr="0060308B">
        <w:rPr>
          <w:rFonts w:ascii="仿宋" w:eastAsia="仿宋" w:hAnsi="仿宋" w:hint="eastAsia"/>
          <w:kern w:val="0"/>
          <w:sz w:val="32"/>
          <w:szCs w:val="32"/>
          <w:lang w:val="zh-CN"/>
        </w:rPr>
        <w:t>的决议</w:t>
      </w:r>
      <w:r w:rsidRPr="002C1988">
        <w:rPr>
          <w:rFonts w:ascii="仿宋" w:eastAsia="仿宋" w:hAnsi="仿宋" w:hint="eastAsia"/>
          <w:sz w:val="32"/>
          <w:szCs w:val="32"/>
        </w:rPr>
        <w:t>》业经县</w:t>
      </w:r>
      <w:r>
        <w:rPr>
          <w:rFonts w:ascii="仿宋" w:eastAsia="仿宋" w:hAnsi="仿宋" w:hint="eastAsia"/>
          <w:sz w:val="32"/>
          <w:szCs w:val="32"/>
        </w:rPr>
        <w:t>八</w:t>
      </w:r>
      <w:r w:rsidRPr="002C1988">
        <w:rPr>
          <w:rFonts w:ascii="仿宋" w:eastAsia="仿宋" w:hAnsi="仿宋" w:hint="eastAsia"/>
          <w:sz w:val="32"/>
          <w:szCs w:val="32"/>
        </w:rPr>
        <w:t>届人大常委会第</w:t>
      </w:r>
      <w:r>
        <w:rPr>
          <w:rFonts w:ascii="仿宋" w:eastAsia="仿宋" w:hAnsi="仿宋" w:hint="eastAsia"/>
          <w:sz w:val="32"/>
          <w:szCs w:val="32"/>
        </w:rPr>
        <w:t>4</w:t>
      </w:r>
      <w:r w:rsidRPr="002C1988">
        <w:rPr>
          <w:rFonts w:ascii="仿宋" w:eastAsia="仿宋" w:hAnsi="仿宋" w:hint="eastAsia"/>
          <w:sz w:val="32"/>
          <w:szCs w:val="32"/>
        </w:rPr>
        <w:t>次会议审议通过，现印发给你们，望认真</w:t>
      </w:r>
      <w:r>
        <w:rPr>
          <w:rFonts w:ascii="仿宋" w:eastAsia="仿宋" w:hAnsi="仿宋" w:hint="eastAsia"/>
          <w:sz w:val="32"/>
          <w:szCs w:val="32"/>
        </w:rPr>
        <w:t>执行</w:t>
      </w:r>
      <w:r w:rsidRPr="002C1988">
        <w:rPr>
          <w:rFonts w:ascii="仿宋" w:eastAsia="仿宋" w:hAnsi="仿宋" w:hint="eastAsia"/>
          <w:sz w:val="32"/>
          <w:szCs w:val="32"/>
        </w:rPr>
        <w:t>。</w:t>
      </w:r>
    </w:p>
    <w:p w:rsidR="00F76873" w:rsidRPr="00E4385E" w:rsidRDefault="00E4385E" w:rsidP="00E4385E">
      <w:pPr>
        <w:widowControl/>
        <w:shd w:val="clear" w:color="auto" w:fill="FFFFFF"/>
        <w:spacing w:before="100" w:beforeAutospacing="1" w:line="400" w:lineRule="exact"/>
        <w:ind w:left="1600" w:hangingChars="500" w:hanging="1600"/>
        <w:jc w:val="center"/>
        <w:outlineLvl w:val="0"/>
        <w:rPr>
          <w:rFonts w:ascii="黑体" w:eastAsia="黑体" w:hAnsi="黑体" w:cs="宋体"/>
          <w:b/>
          <w:bCs/>
          <w:spacing w:val="45"/>
          <w:kern w:val="36"/>
          <w:sz w:val="44"/>
          <w:szCs w:val="44"/>
        </w:rPr>
      </w:pPr>
      <w:r w:rsidRPr="00E04A57">
        <w:rPr>
          <w:rFonts w:ascii="仿宋_GB2312" w:eastAsia="仿宋_GB2312"/>
          <w:noProof/>
          <w:sz w:val="32"/>
        </w:rPr>
        <w:pict>
          <v:shape id="图片 4" o:spid="_x0000_s2052" type="#_x0000_t75" style="position:absolute;left:0;text-align:left;margin-left:236.05pt;margin-top:22.25pt;width:164.05pt;height:164.05pt;z-index:-1;visibility:visible">
            <v:imagedata r:id="rId8" o:title="wps_clip_image-18367"/>
          </v:shape>
        </w:pict>
      </w:r>
    </w:p>
    <w:p w:rsidR="005C47BA" w:rsidRPr="00F76873" w:rsidRDefault="00F76873" w:rsidP="00F76873">
      <w:pPr>
        <w:jc w:val="left"/>
        <w:rPr>
          <w:rFonts w:ascii="黑体" w:eastAsia="黑体" w:hAnsi="黑体"/>
          <w:sz w:val="32"/>
          <w:szCs w:val="32"/>
        </w:rPr>
      </w:pPr>
      <w:r>
        <w:rPr>
          <w:rFonts w:ascii="黑体" w:eastAsia="黑体" w:hAnsi="黑体" w:hint="eastAsia"/>
          <w:sz w:val="32"/>
          <w:szCs w:val="32"/>
        </w:rPr>
        <w:t xml:space="preserve">    </w:t>
      </w:r>
      <w:r w:rsidR="00E4385E">
        <w:rPr>
          <w:rFonts w:ascii="黑体" w:eastAsia="黑体" w:hAnsi="黑体" w:hint="eastAsia"/>
          <w:sz w:val="32"/>
          <w:szCs w:val="32"/>
        </w:rPr>
        <w:t xml:space="preserve">                   </w:t>
      </w:r>
      <w:r w:rsidR="005C47BA">
        <w:rPr>
          <w:rFonts w:ascii="仿宋_GB2312" w:eastAsia="仿宋_GB2312" w:hint="eastAsia"/>
          <w:sz w:val="32"/>
        </w:rPr>
        <w:t>清原满族自治县人大常委会</w:t>
      </w:r>
    </w:p>
    <w:p w:rsidR="00E4385E" w:rsidRPr="00E4385E" w:rsidRDefault="00F35E5B" w:rsidP="00E4385E">
      <w:pPr>
        <w:spacing w:line="560" w:lineRule="atLeast"/>
        <w:ind w:firstLine="636"/>
        <w:rPr>
          <w:rFonts w:ascii="仿宋_GB2312" w:eastAsia="仿宋_GB2312" w:hAnsi="华文仿宋"/>
          <w:sz w:val="32"/>
          <w:szCs w:val="32"/>
        </w:rPr>
      </w:pPr>
      <w:r>
        <w:rPr>
          <w:rFonts w:ascii="仿宋_GB2312" w:eastAsia="仿宋_GB2312" w:hAnsi="华文仿宋"/>
          <w:sz w:val="32"/>
          <w:szCs w:val="32"/>
        </w:rPr>
        <w:t xml:space="preserve">                       </w:t>
      </w:r>
      <w:r w:rsidR="00DB07A9">
        <w:rPr>
          <w:rFonts w:ascii="仿宋_GB2312" w:eastAsia="仿宋_GB2312" w:hAnsi="华文仿宋" w:hint="eastAsia"/>
          <w:sz w:val="32"/>
          <w:szCs w:val="32"/>
        </w:rPr>
        <w:t xml:space="preserve"> </w:t>
      </w:r>
      <w:r>
        <w:rPr>
          <w:rFonts w:ascii="仿宋_GB2312" w:eastAsia="仿宋_GB2312" w:hAnsi="华文仿宋"/>
          <w:sz w:val="32"/>
          <w:szCs w:val="32"/>
        </w:rPr>
        <w:t>20</w:t>
      </w:r>
      <w:r>
        <w:rPr>
          <w:rFonts w:ascii="仿宋_GB2312" w:eastAsia="仿宋_GB2312" w:hAnsi="华文仿宋" w:hint="eastAsia"/>
          <w:sz w:val="32"/>
          <w:szCs w:val="32"/>
        </w:rPr>
        <w:t>22年</w:t>
      </w:r>
      <w:r w:rsidR="00F76873">
        <w:rPr>
          <w:rFonts w:ascii="仿宋_GB2312" w:eastAsia="仿宋_GB2312" w:hAnsi="华文仿宋" w:hint="eastAsia"/>
          <w:sz w:val="32"/>
          <w:szCs w:val="32"/>
        </w:rPr>
        <w:t>6</w:t>
      </w:r>
      <w:r>
        <w:rPr>
          <w:rFonts w:ascii="仿宋_GB2312" w:eastAsia="仿宋_GB2312" w:hAnsi="华文仿宋" w:hint="eastAsia"/>
          <w:sz w:val="32"/>
          <w:szCs w:val="32"/>
        </w:rPr>
        <w:t>月</w:t>
      </w:r>
      <w:r w:rsidR="00F76873">
        <w:rPr>
          <w:rFonts w:ascii="仿宋_GB2312" w:eastAsia="仿宋_GB2312" w:hAnsi="华文仿宋" w:hint="eastAsia"/>
          <w:sz w:val="32"/>
          <w:szCs w:val="32"/>
        </w:rPr>
        <w:t>29</w:t>
      </w:r>
      <w:r>
        <w:rPr>
          <w:rFonts w:ascii="仿宋_GB2312" w:eastAsia="仿宋_GB2312" w:hAnsi="华文仿宋" w:hint="eastAsia"/>
          <w:sz w:val="32"/>
          <w:szCs w:val="32"/>
        </w:rPr>
        <w:t>日</w:t>
      </w:r>
    </w:p>
    <w:tbl>
      <w:tblPr>
        <w:tblpPr w:leftFromText="180" w:rightFromText="180" w:vertAnchor="text" w:horzAnchor="margin" w:tblpY="67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E4385E" w:rsidRPr="00AC72D4" w:rsidTr="00E4385E">
        <w:trPr>
          <w:trHeight w:val="769"/>
        </w:trPr>
        <w:tc>
          <w:tcPr>
            <w:tcW w:w="9288" w:type="dxa"/>
            <w:tcBorders>
              <w:left w:val="nil"/>
              <w:right w:val="nil"/>
            </w:tcBorders>
          </w:tcPr>
          <w:p w:rsidR="00E4385E" w:rsidRPr="00AC72D4" w:rsidRDefault="00E4385E" w:rsidP="00E4385E">
            <w:pPr>
              <w:spacing w:line="380" w:lineRule="exact"/>
              <w:ind w:right="1200"/>
              <w:rPr>
                <w:rFonts w:ascii="仿宋" w:eastAsia="仿宋" w:hAnsi="仿宋"/>
                <w:sz w:val="30"/>
                <w:szCs w:val="30"/>
              </w:rPr>
            </w:pPr>
            <w:r w:rsidRPr="00AC72D4">
              <w:rPr>
                <w:rFonts w:ascii="仿宋" w:eastAsia="仿宋" w:hAnsi="仿宋" w:hint="eastAsia"/>
                <w:sz w:val="30"/>
                <w:szCs w:val="30"/>
              </w:rPr>
              <w:t>抄报：县委、市人大财经委</w:t>
            </w:r>
          </w:p>
          <w:p w:rsidR="00E4385E" w:rsidRPr="00AC72D4" w:rsidRDefault="00E4385E" w:rsidP="00E4385E">
            <w:pPr>
              <w:spacing w:line="380" w:lineRule="exact"/>
              <w:ind w:left="900" w:right="1200" w:hangingChars="300" w:hanging="900"/>
              <w:rPr>
                <w:rFonts w:ascii="仿宋" w:eastAsia="仿宋" w:hAnsi="仿宋"/>
                <w:sz w:val="30"/>
                <w:szCs w:val="30"/>
              </w:rPr>
            </w:pPr>
            <w:r w:rsidRPr="00AC72D4">
              <w:rPr>
                <w:rFonts w:ascii="仿宋" w:eastAsia="仿宋" w:hAnsi="仿宋" w:hint="eastAsia"/>
                <w:sz w:val="30"/>
                <w:szCs w:val="30"/>
              </w:rPr>
              <w:t>抄送：税务局、县财政局、审计局、发展和改革局</w:t>
            </w:r>
          </w:p>
        </w:tc>
      </w:tr>
    </w:tbl>
    <w:p w:rsidR="00F76873" w:rsidRPr="00E4385E" w:rsidRDefault="00F76873" w:rsidP="00E4385E">
      <w:pPr>
        <w:spacing w:line="360" w:lineRule="exact"/>
        <w:rPr>
          <w:rFonts w:ascii="仿宋" w:eastAsia="仿宋" w:hAnsi="仿宋"/>
          <w:sz w:val="32"/>
          <w:szCs w:val="32"/>
        </w:rPr>
      </w:pPr>
    </w:p>
    <w:p w:rsidR="00F76873" w:rsidRDefault="00F76873">
      <w:pPr>
        <w:spacing w:line="560" w:lineRule="atLeast"/>
        <w:ind w:firstLine="636"/>
        <w:rPr>
          <w:rFonts w:ascii="仿宋_GB2312" w:eastAsia="仿宋_GB2312" w:hAnsi="华文仿宋"/>
          <w:sz w:val="32"/>
          <w:szCs w:val="32"/>
        </w:rPr>
      </w:pPr>
    </w:p>
    <w:p w:rsidR="00E4385E" w:rsidRPr="00210420" w:rsidRDefault="00E4385E" w:rsidP="00E4385E">
      <w:pPr>
        <w:autoSpaceDE w:val="0"/>
        <w:autoSpaceDN w:val="0"/>
        <w:adjustRightInd w:val="0"/>
        <w:spacing w:line="560" w:lineRule="exact"/>
        <w:jc w:val="center"/>
        <w:rPr>
          <w:rFonts w:ascii="黑体" w:eastAsia="黑体" w:hAnsi="黑体" w:cs="黑体"/>
          <w:b/>
          <w:bCs/>
          <w:kern w:val="0"/>
          <w:sz w:val="44"/>
          <w:szCs w:val="44"/>
          <w:lang w:val="zh-CN"/>
        </w:rPr>
      </w:pPr>
      <w:r w:rsidRPr="00210420">
        <w:rPr>
          <w:rFonts w:ascii="黑体" w:eastAsia="黑体" w:cs="黑体" w:hint="eastAsia"/>
          <w:b/>
          <w:bCs/>
          <w:kern w:val="0"/>
          <w:sz w:val="44"/>
          <w:szCs w:val="44"/>
          <w:lang w:val="zh-CN"/>
        </w:rPr>
        <w:t>清</w:t>
      </w:r>
      <w:r w:rsidRPr="00210420">
        <w:rPr>
          <w:rFonts w:ascii="黑体" w:eastAsia="黑体" w:hAnsi="黑体" w:cs="黑体" w:hint="eastAsia"/>
          <w:b/>
          <w:bCs/>
          <w:kern w:val="0"/>
          <w:sz w:val="44"/>
          <w:szCs w:val="44"/>
          <w:lang w:val="zh-CN"/>
        </w:rPr>
        <w:t>原满族自治县人大常委会</w:t>
      </w:r>
    </w:p>
    <w:p w:rsidR="00E4385E" w:rsidRDefault="00E4385E" w:rsidP="00E4385E">
      <w:pPr>
        <w:jc w:val="center"/>
        <w:rPr>
          <w:rFonts w:ascii="黑体" w:eastAsia="黑体" w:hAnsi="黑体"/>
          <w:b/>
          <w:sz w:val="44"/>
          <w:szCs w:val="44"/>
        </w:rPr>
      </w:pPr>
      <w:r w:rsidRPr="00210420">
        <w:rPr>
          <w:rFonts w:ascii="黑体" w:eastAsia="黑体" w:hAnsi="黑体" w:cs="黑体" w:hint="eastAsia"/>
          <w:b/>
          <w:bCs/>
          <w:kern w:val="0"/>
          <w:sz w:val="44"/>
          <w:szCs w:val="44"/>
          <w:lang w:val="zh-CN"/>
        </w:rPr>
        <w:t>关于批准</w:t>
      </w:r>
      <w:r w:rsidRPr="00210420">
        <w:rPr>
          <w:rFonts w:ascii="黑体" w:eastAsia="黑体" w:hAnsi="黑体" w:cs="黑体"/>
          <w:b/>
          <w:bCs/>
          <w:kern w:val="0"/>
          <w:sz w:val="44"/>
          <w:szCs w:val="44"/>
          <w:lang w:val="zh-CN"/>
        </w:rPr>
        <w:t>20</w:t>
      </w:r>
      <w:r w:rsidRPr="00210420">
        <w:rPr>
          <w:rFonts w:ascii="黑体" w:eastAsia="黑体" w:hAnsi="黑体" w:cs="黑体" w:hint="eastAsia"/>
          <w:b/>
          <w:bCs/>
          <w:kern w:val="0"/>
          <w:sz w:val="44"/>
          <w:szCs w:val="44"/>
          <w:lang w:val="zh-CN"/>
        </w:rPr>
        <w:t>21年财政决算</w:t>
      </w:r>
      <w:r>
        <w:rPr>
          <w:rFonts w:ascii="黑体" w:eastAsia="黑体" w:hAnsi="黑体" w:cs="黑体" w:hint="eastAsia"/>
          <w:b/>
          <w:bCs/>
          <w:kern w:val="0"/>
          <w:sz w:val="44"/>
          <w:szCs w:val="44"/>
          <w:lang w:val="zh-CN"/>
        </w:rPr>
        <w:t>、</w:t>
      </w:r>
      <w:r w:rsidRPr="00210420">
        <w:rPr>
          <w:rFonts w:ascii="黑体" w:eastAsia="黑体" w:hAnsi="黑体" w:hint="eastAsia"/>
          <w:b/>
          <w:sz w:val="44"/>
          <w:szCs w:val="44"/>
        </w:rPr>
        <w:t>2021年度</w:t>
      </w:r>
    </w:p>
    <w:p w:rsidR="00E4385E" w:rsidRDefault="00E4385E" w:rsidP="00E4385E">
      <w:pPr>
        <w:jc w:val="center"/>
        <w:rPr>
          <w:rFonts w:ascii="黑体" w:eastAsia="黑体" w:hAnsi="黑体"/>
          <w:b/>
          <w:sz w:val="44"/>
          <w:szCs w:val="44"/>
        </w:rPr>
      </w:pPr>
      <w:r w:rsidRPr="00210420">
        <w:rPr>
          <w:rFonts w:ascii="黑体" w:eastAsia="黑体" w:hAnsi="黑体" w:hint="eastAsia"/>
          <w:b/>
          <w:sz w:val="44"/>
          <w:szCs w:val="44"/>
        </w:rPr>
        <w:t>县本级预算执行和其他财政收支</w:t>
      </w:r>
    </w:p>
    <w:p w:rsidR="00E4385E" w:rsidRPr="00210420" w:rsidRDefault="00E4385E" w:rsidP="00E4385E">
      <w:pPr>
        <w:jc w:val="center"/>
        <w:rPr>
          <w:rFonts w:ascii="黑体" w:eastAsia="黑体" w:hAnsi="黑体"/>
          <w:b/>
          <w:kern w:val="0"/>
          <w:sz w:val="44"/>
          <w:szCs w:val="44"/>
          <w:lang w:val="zh-CN"/>
        </w:rPr>
      </w:pPr>
      <w:r w:rsidRPr="00210420">
        <w:rPr>
          <w:rFonts w:ascii="黑体" w:eastAsia="黑体" w:hAnsi="黑体" w:hint="eastAsia"/>
          <w:b/>
          <w:sz w:val="44"/>
          <w:szCs w:val="44"/>
        </w:rPr>
        <w:t>审计工作报告</w:t>
      </w:r>
      <w:r w:rsidRPr="00210420">
        <w:rPr>
          <w:rFonts w:ascii="黑体" w:eastAsia="黑体" w:hAnsi="黑体" w:hint="eastAsia"/>
          <w:b/>
          <w:kern w:val="0"/>
          <w:sz w:val="44"/>
          <w:szCs w:val="44"/>
          <w:lang w:val="zh-CN"/>
        </w:rPr>
        <w:t>的决议</w:t>
      </w:r>
    </w:p>
    <w:p w:rsidR="00E4385E" w:rsidRDefault="00E4385E" w:rsidP="00E4385E">
      <w:pPr>
        <w:autoSpaceDE w:val="0"/>
        <w:autoSpaceDN w:val="0"/>
        <w:adjustRightInd w:val="0"/>
        <w:spacing w:line="560" w:lineRule="exact"/>
        <w:jc w:val="center"/>
        <w:rPr>
          <w:rFonts w:ascii="仿宋" w:eastAsia="仿宋" w:cs="仿宋"/>
          <w:b/>
          <w:bCs/>
          <w:kern w:val="0"/>
          <w:sz w:val="32"/>
          <w:szCs w:val="32"/>
          <w:lang w:val="zh-CN"/>
        </w:rPr>
      </w:pPr>
    </w:p>
    <w:p w:rsidR="00E4385E" w:rsidRDefault="00E4385E" w:rsidP="00E4385E">
      <w:pPr>
        <w:autoSpaceDE w:val="0"/>
        <w:autoSpaceDN w:val="0"/>
        <w:adjustRightInd w:val="0"/>
        <w:spacing w:line="560" w:lineRule="exact"/>
        <w:jc w:val="center"/>
        <w:rPr>
          <w:rFonts w:ascii="仿宋" w:eastAsia="仿宋" w:cs="仿宋"/>
          <w:b/>
          <w:bCs/>
          <w:kern w:val="0"/>
          <w:sz w:val="32"/>
          <w:szCs w:val="32"/>
          <w:lang w:val="zh-CN"/>
        </w:rPr>
      </w:pPr>
      <w:r>
        <w:rPr>
          <w:rFonts w:ascii="仿宋" w:eastAsia="仿宋" w:cs="仿宋"/>
          <w:b/>
          <w:bCs/>
          <w:kern w:val="0"/>
          <w:sz w:val="32"/>
          <w:szCs w:val="32"/>
          <w:lang w:val="zh-CN"/>
        </w:rPr>
        <w:t>20</w:t>
      </w:r>
      <w:r>
        <w:rPr>
          <w:rFonts w:ascii="仿宋" w:eastAsia="仿宋" w:cs="仿宋" w:hint="eastAsia"/>
          <w:b/>
          <w:bCs/>
          <w:kern w:val="0"/>
          <w:sz w:val="32"/>
          <w:szCs w:val="32"/>
          <w:lang w:val="zh-CN"/>
        </w:rPr>
        <w:t>22年</w:t>
      </w:r>
      <w:r>
        <w:rPr>
          <w:rFonts w:ascii="仿宋" w:eastAsia="仿宋" w:cs="仿宋"/>
          <w:b/>
          <w:bCs/>
          <w:kern w:val="0"/>
          <w:sz w:val="32"/>
          <w:szCs w:val="32"/>
          <w:lang w:val="zh-CN"/>
        </w:rPr>
        <w:t>6</w:t>
      </w:r>
      <w:r>
        <w:rPr>
          <w:rFonts w:ascii="仿宋" w:eastAsia="仿宋" w:cs="仿宋" w:hint="eastAsia"/>
          <w:b/>
          <w:bCs/>
          <w:kern w:val="0"/>
          <w:sz w:val="32"/>
          <w:szCs w:val="32"/>
          <w:lang w:val="zh-CN"/>
        </w:rPr>
        <w:t>月29日清原满族自治县</w:t>
      </w:r>
    </w:p>
    <w:p w:rsidR="00E4385E" w:rsidRDefault="00E4385E" w:rsidP="00E4385E">
      <w:pPr>
        <w:autoSpaceDE w:val="0"/>
        <w:autoSpaceDN w:val="0"/>
        <w:adjustRightInd w:val="0"/>
        <w:spacing w:line="560" w:lineRule="exact"/>
        <w:jc w:val="center"/>
        <w:rPr>
          <w:rFonts w:ascii="仿宋" w:eastAsia="仿宋" w:cs="仿宋"/>
          <w:b/>
          <w:bCs/>
          <w:kern w:val="0"/>
          <w:sz w:val="32"/>
          <w:szCs w:val="32"/>
          <w:lang w:val="zh-CN"/>
        </w:rPr>
      </w:pPr>
      <w:r>
        <w:rPr>
          <w:rFonts w:ascii="仿宋" w:eastAsia="仿宋" w:cs="仿宋" w:hint="eastAsia"/>
          <w:b/>
          <w:bCs/>
          <w:kern w:val="0"/>
          <w:sz w:val="32"/>
          <w:szCs w:val="32"/>
          <w:lang w:val="zh-CN"/>
        </w:rPr>
        <w:t>八届人大常委会第4次会议</w:t>
      </w:r>
    </w:p>
    <w:p w:rsidR="00E4385E" w:rsidRDefault="00E4385E" w:rsidP="00E4385E">
      <w:pPr>
        <w:autoSpaceDE w:val="0"/>
        <w:autoSpaceDN w:val="0"/>
        <w:adjustRightInd w:val="0"/>
        <w:spacing w:line="560" w:lineRule="exact"/>
        <w:ind w:firstLineChars="200" w:firstLine="640"/>
        <w:rPr>
          <w:rFonts w:ascii="仿宋" w:eastAsia="仿宋" w:cs="仿宋"/>
          <w:kern w:val="0"/>
          <w:sz w:val="32"/>
          <w:szCs w:val="32"/>
          <w:lang w:val="zh-CN"/>
        </w:rPr>
      </w:pPr>
    </w:p>
    <w:p w:rsidR="00E4385E" w:rsidRDefault="00E4385E" w:rsidP="00E4385E">
      <w:pPr>
        <w:autoSpaceDE w:val="0"/>
        <w:autoSpaceDN w:val="0"/>
        <w:adjustRightInd w:val="0"/>
        <w:spacing w:line="560" w:lineRule="exact"/>
        <w:ind w:firstLineChars="200" w:firstLine="640"/>
        <w:rPr>
          <w:rFonts w:ascii="仿宋" w:eastAsia="仿宋" w:cs="仿宋"/>
          <w:kern w:val="0"/>
          <w:sz w:val="32"/>
          <w:szCs w:val="32"/>
          <w:lang w:val="zh-CN"/>
        </w:rPr>
      </w:pPr>
      <w:r>
        <w:rPr>
          <w:rFonts w:ascii="仿宋" w:eastAsia="仿宋" w:cs="仿宋" w:hint="eastAsia"/>
          <w:kern w:val="0"/>
          <w:sz w:val="32"/>
          <w:szCs w:val="32"/>
          <w:lang w:val="zh-CN"/>
        </w:rPr>
        <w:t>清原满族自治县八届人大常委会第4次会议，认真听取和审议了县财政局局长崔伟代表县政府所作的《关于呈送</w:t>
      </w:r>
      <w:r>
        <w:rPr>
          <w:rFonts w:ascii="仿宋" w:eastAsia="仿宋" w:cs="仿宋"/>
          <w:kern w:val="0"/>
          <w:sz w:val="32"/>
          <w:szCs w:val="32"/>
          <w:lang w:val="zh-CN"/>
        </w:rPr>
        <w:t>20</w:t>
      </w:r>
      <w:r>
        <w:rPr>
          <w:rFonts w:ascii="仿宋" w:eastAsia="仿宋" w:cs="仿宋" w:hint="eastAsia"/>
          <w:kern w:val="0"/>
          <w:sz w:val="32"/>
          <w:szCs w:val="32"/>
          <w:lang w:val="zh-CN"/>
        </w:rPr>
        <w:t>21年财政决算报告的议案》及县审计局局长隋娇代表县政府所作的《关于呈送</w:t>
      </w:r>
      <w:r>
        <w:rPr>
          <w:rFonts w:ascii="仿宋" w:eastAsia="仿宋" w:cs="仿宋"/>
          <w:kern w:val="0"/>
          <w:sz w:val="32"/>
          <w:szCs w:val="32"/>
          <w:lang w:val="zh-CN"/>
        </w:rPr>
        <w:t>20</w:t>
      </w:r>
      <w:r>
        <w:rPr>
          <w:rFonts w:ascii="仿宋" w:eastAsia="仿宋" w:cs="仿宋" w:hint="eastAsia"/>
          <w:kern w:val="0"/>
          <w:sz w:val="32"/>
          <w:szCs w:val="32"/>
          <w:lang w:val="zh-CN"/>
        </w:rPr>
        <w:t>21年度县本级预算执行和其他财政收支审计工作报告的议案》。</w:t>
      </w:r>
    </w:p>
    <w:p w:rsidR="00E4385E" w:rsidRDefault="00E4385E" w:rsidP="00E4385E">
      <w:pPr>
        <w:autoSpaceDE w:val="0"/>
        <w:autoSpaceDN w:val="0"/>
        <w:adjustRightInd w:val="0"/>
        <w:spacing w:line="560" w:lineRule="exact"/>
        <w:ind w:firstLineChars="200" w:firstLine="640"/>
        <w:jc w:val="left"/>
        <w:rPr>
          <w:rFonts w:ascii="仿宋" w:eastAsia="仿宋" w:cs="仿宋"/>
          <w:kern w:val="0"/>
          <w:sz w:val="32"/>
          <w:szCs w:val="32"/>
          <w:highlight w:val="white"/>
          <w:lang w:val="zh-CN"/>
        </w:rPr>
      </w:pPr>
      <w:r>
        <w:rPr>
          <w:rFonts w:ascii="仿宋" w:eastAsia="仿宋" w:cs="仿宋" w:hint="eastAsia"/>
          <w:kern w:val="0"/>
          <w:sz w:val="32"/>
          <w:szCs w:val="32"/>
          <w:highlight w:val="white"/>
          <w:lang w:val="zh-CN"/>
        </w:rPr>
        <w:t>会议认为，</w:t>
      </w:r>
      <w:r>
        <w:rPr>
          <w:rFonts w:ascii="仿宋" w:eastAsia="仿宋" w:cs="仿宋"/>
          <w:kern w:val="0"/>
          <w:sz w:val="32"/>
          <w:szCs w:val="32"/>
          <w:highlight w:val="white"/>
          <w:lang w:val="zh-CN"/>
        </w:rPr>
        <w:t>20</w:t>
      </w:r>
      <w:r>
        <w:rPr>
          <w:rFonts w:ascii="仿宋" w:eastAsia="仿宋" w:cs="仿宋" w:hint="eastAsia"/>
          <w:kern w:val="0"/>
          <w:sz w:val="32"/>
          <w:szCs w:val="32"/>
          <w:highlight w:val="white"/>
          <w:lang w:val="zh-CN"/>
        </w:rPr>
        <w:t>21年，县政府克服宏观经济持续下行和新冠、松材线虫“双疫情”及减税降费等诸多因素影响，坚持贯彻新发展理念，统筹疫情防控和经济社会发展，坚持依法治税理财，</w:t>
      </w:r>
      <w:r>
        <w:rPr>
          <w:rFonts w:ascii="仿宋" w:eastAsia="仿宋" w:cs="仿宋" w:hint="eastAsia"/>
          <w:color w:val="000000"/>
          <w:kern w:val="0"/>
          <w:sz w:val="32"/>
          <w:szCs w:val="32"/>
          <w:highlight w:val="white"/>
          <w:lang w:val="zh-CN"/>
        </w:rPr>
        <w:t>严控</w:t>
      </w:r>
      <w:r>
        <w:rPr>
          <w:rFonts w:ascii="仿宋" w:eastAsia="仿宋" w:cs="仿宋"/>
          <w:color w:val="000000"/>
          <w:kern w:val="0"/>
          <w:sz w:val="32"/>
          <w:szCs w:val="32"/>
          <w:highlight w:val="white"/>
          <w:lang w:val="zh-CN"/>
        </w:rPr>
        <w:t>“</w:t>
      </w:r>
      <w:r>
        <w:rPr>
          <w:rFonts w:ascii="仿宋" w:eastAsia="仿宋" w:cs="仿宋" w:hint="eastAsia"/>
          <w:color w:val="000000"/>
          <w:kern w:val="0"/>
          <w:sz w:val="32"/>
          <w:szCs w:val="32"/>
          <w:highlight w:val="white"/>
          <w:lang w:val="zh-CN"/>
        </w:rPr>
        <w:t>三公经费</w:t>
      </w:r>
      <w:r>
        <w:rPr>
          <w:rFonts w:ascii="仿宋" w:eastAsia="仿宋" w:cs="仿宋"/>
          <w:color w:val="000000"/>
          <w:kern w:val="0"/>
          <w:sz w:val="32"/>
          <w:szCs w:val="32"/>
          <w:highlight w:val="white"/>
          <w:lang w:val="zh-CN"/>
        </w:rPr>
        <w:t>”</w:t>
      </w:r>
      <w:r>
        <w:rPr>
          <w:rFonts w:ascii="仿宋" w:eastAsia="仿宋" w:cs="仿宋" w:hint="eastAsia"/>
          <w:color w:val="000000"/>
          <w:kern w:val="0"/>
          <w:sz w:val="32"/>
          <w:szCs w:val="32"/>
          <w:highlight w:val="white"/>
          <w:lang w:val="zh-CN"/>
        </w:rPr>
        <w:t>支出，全面落实“六稳”“六保”</w:t>
      </w:r>
      <w:r>
        <w:rPr>
          <w:rFonts w:ascii="仿宋" w:eastAsia="仿宋" w:cs="仿宋" w:hint="eastAsia"/>
          <w:kern w:val="0"/>
          <w:sz w:val="32"/>
          <w:szCs w:val="32"/>
          <w:highlight w:val="white"/>
          <w:lang w:val="zh-CN"/>
        </w:rPr>
        <w:t>，基本</w:t>
      </w:r>
      <w:r>
        <w:rPr>
          <w:rFonts w:ascii="仿宋" w:eastAsia="仿宋" w:cs="仿宋" w:hint="eastAsia"/>
          <w:color w:val="000000"/>
          <w:kern w:val="0"/>
          <w:sz w:val="32"/>
          <w:szCs w:val="32"/>
          <w:highlight w:val="white"/>
          <w:lang w:val="zh-CN"/>
        </w:rPr>
        <w:t>实现了县七届人民代表大会第四次会议批准的年度预算和财政工作目标</w:t>
      </w:r>
      <w:r>
        <w:rPr>
          <w:rFonts w:ascii="仿宋" w:eastAsia="仿宋" w:cs="仿宋" w:hint="eastAsia"/>
          <w:kern w:val="0"/>
          <w:sz w:val="32"/>
          <w:szCs w:val="32"/>
          <w:highlight w:val="white"/>
          <w:lang w:val="zh-CN"/>
        </w:rPr>
        <w:t>。</w:t>
      </w:r>
    </w:p>
    <w:p w:rsidR="00E4385E" w:rsidRDefault="00E4385E" w:rsidP="00E4385E">
      <w:pPr>
        <w:autoSpaceDE w:val="0"/>
        <w:autoSpaceDN w:val="0"/>
        <w:adjustRightInd w:val="0"/>
        <w:spacing w:line="560" w:lineRule="exact"/>
        <w:ind w:firstLineChars="200" w:firstLine="640"/>
        <w:rPr>
          <w:rFonts w:ascii="仿宋" w:eastAsia="仿宋" w:cs="仿宋"/>
          <w:kern w:val="0"/>
          <w:sz w:val="32"/>
          <w:szCs w:val="32"/>
          <w:lang w:val="zh-CN"/>
        </w:rPr>
      </w:pPr>
      <w:r>
        <w:rPr>
          <w:rFonts w:ascii="仿宋" w:eastAsia="仿宋" w:cs="仿宋" w:hint="eastAsia"/>
          <w:kern w:val="0"/>
          <w:sz w:val="32"/>
          <w:szCs w:val="32"/>
          <w:lang w:val="zh-CN"/>
        </w:rPr>
        <w:t>县审计部门</w:t>
      </w:r>
      <w:r w:rsidRPr="006A6A47">
        <w:rPr>
          <w:rFonts w:ascii="仿宋" w:eastAsia="仿宋" w:hAnsi="仿宋" w:hint="eastAsia"/>
          <w:sz w:val="32"/>
          <w:szCs w:val="32"/>
        </w:rPr>
        <w:t>坚持“把握总体，揭露问题，规范管理，促进改革，提高绩效，维护安全”的总体</w:t>
      </w:r>
      <w:r>
        <w:rPr>
          <w:rFonts w:ascii="仿宋" w:eastAsia="仿宋" w:hAnsi="仿宋" w:hint="eastAsia"/>
          <w:sz w:val="32"/>
          <w:szCs w:val="32"/>
        </w:rPr>
        <w:t>工作</w:t>
      </w:r>
      <w:r w:rsidRPr="006A6A47">
        <w:rPr>
          <w:rFonts w:ascii="仿宋" w:eastAsia="仿宋" w:hAnsi="仿宋" w:hint="eastAsia"/>
          <w:sz w:val="32"/>
          <w:szCs w:val="32"/>
        </w:rPr>
        <w:t>思路，</w:t>
      </w:r>
      <w:r>
        <w:rPr>
          <w:rFonts w:ascii="仿宋" w:eastAsia="仿宋" w:hAnsi="仿宋" w:hint="eastAsia"/>
          <w:sz w:val="32"/>
          <w:szCs w:val="32"/>
        </w:rPr>
        <w:t>重点加强了对</w:t>
      </w:r>
      <w:r w:rsidRPr="006A6A47">
        <w:rPr>
          <w:rFonts w:ascii="仿宋" w:eastAsia="仿宋" w:hAnsi="仿宋" w:hint="eastAsia"/>
          <w:sz w:val="32"/>
          <w:szCs w:val="32"/>
        </w:rPr>
        <w:t>政府财政预算管理、</w:t>
      </w:r>
      <w:r>
        <w:rPr>
          <w:rFonts w:ascii="仿宋" w:eastAsia="仿宋" w:hAnsi="仿宋" w:hint="eastAsia"/>
          <w:sz w:val="32"/>
          <w:szCs w:val="32"/>
        </w:rPr>
        <w:t>地方政府债务、</w:t>
      </w:r>
      <w:r w:rsidRPr="006A6A47">
        <w:rPr>
          <w:rFonts w:ascii="仿宋" w:eastAsia="仿宋" w:hAnsi="仿宋" w:hint="eastAsia"/>
          <w:sz w:val="32"/>
          <w:szCs w:val="32"/>
        </w:rPr>
        <w:t>资金管理、专项资金效益</w:t>
      </w:r>
      <w:r>
        <w:rPr>
          <w:rFonts w:ascii="仿宋" w:eastAsia="仿宋" w:hAnsi="仿宋" w:hint="eastAsia"/>
          <w:sz w:val="32"/>
          <w:szCs w:val="32"/>
        </w:rPr>
        <w:t>等情况的</w:t>
      </w:r>
      <w:r w:rsidRPr="006A6A47">
        <w:rPr>
          <w:rFonts w:ascii="仿宋" w:eastAsia="仿宋" w:hAnsi="仿宋" w:hint="eastAsia"/>
          <w:sz w:val="32"/>
          <w:szCs w:val="32"/>
        </w:rPr>
        <w:t>审计，</w:t>
      </w:r>
      <w:r>
        <w:rPr>
          <w:rFonts w:ascii="仿宋" w:eastAsia="仿宋" w:cs="仿宋" w:hint="eastAsia"/>
          <w:color w:val="000000"/>
          <w:kern w:val="0"/>
          <w:sz w:val="32"/>
          <w:szCs w:val="32"/>
          <w:lang w:val="zh-CN"/>
        </w:rPr>
        <w:t>针对</w:t>
      </w:r>
      <w:r w:rsidRPr="00493EED">
        <w:rPr>
          <w:rFonts w:ascii="仿宋" w:eastAsia="仿宋" w:cs="仿宋" w:hint="eastAsia"/>
          <w:color w:val="000000"/>
          <w:kern w:val="0"/>
          <w:sz w:val="32"/>
          <w:szCs w:val="32"/>
          <w:lang w:val="zh-CN"/>
        </w:rPr>
        <w:t>政府预算编</w:t>
      </w:r>
      <w:r>
        <w:rPr>
          <w:rFonts w:ascii="仿宋" w:eastAsia="仿宋" w:cs="仿宋" w:hint="eastAsia"/>
          <w:color w:val="000000"/>
          <w:kern w:val="0"/>
          <w:sz w:val="32"/>
          <w:szCs w:val="32"/>
          <w:lang w:val="zh-CN"/>
        </w:rPr>
        <w:t>制</w:t>
      </w:r>
      <w:r w:rsidRPr="00493EED">
        <w:rPr>
          <w:rFonts w:ascii="仿宋" w:eastAsia="仿宋" w:cs="仿宋" w:hint="eastAsia"/>
          <w:color w:val="000000"/>
          <w:kern w:val="0"/>
          <w:sz w:val="32"/>
          <w:szCs w:val="32"/>
          <w:lang w:val="zh-CN"/>
        </w:rPr>
        <w:t>不够完整</w:t>
      </w:r>
      <w:r w:rsidRPr="00493EED">
        <w:rPr>
          <w:rFonts w:ascii="仿宋" w:eastAsia="仿宋" w:cs="仿宋" w:hint="eastAsia"/>
          <w:kern w:val="0"/>
          <w:sz w:val="32"/>
          <w:szCs w:val="32"/>
          <w:lang w:val="zh-CN"/>
        </w:rPr>
        <w:t>、</w:t>
      </w:r>
      <w:r>
        <w:rPr>
          <w:rFonts w:ascii="仿宋" w:eastAsia="仿宋" w:cs="仿宋" w:hint="eastAsia"/>
          <w:kern w:val="0"/>
          <w:sz w:val="32"/>
          <w:szCs w:val="32"/>
          <w:lang w:val="zh-CN"/>
        </w:rPr>
        <w:t>预决算</w:t>
      </w:r>
      <w:r>
        <w:rPr>
          <w:rFonts w:ascii="仿宋" w:eastAsia="仿宋" w:cs="仿宋" w:hint="eastAsia"/>
          <w:kern w:val="0"/>
          <w:sz w:val="32"/>
          <w:szCs w:val="32"/>
          <w:lang w:val="zh-CN"/>
        </w:rPr>
        <w:lastRenderedPageBreak/>
        <w:t>调整比例较高、</w:t>
      </w:r>
      <w:r w:rsidRPr="00493EED">
        <w:rPr>
          <w:rFonts w:ascii="仿宋" w:eastAsia="仿宋" w:cs="仿宋" w:hint="eastAsia"/>
          <w:kern w:val="0"/>
          <w:sz w:val="32"/>
          <w:szCs w:val="32"/>
          <w:lang w:val="zh-CN"/>
        </w:rPr>
        <w:t>对上级转移支付依赖过高、</w:t>
      </w:r>
      <w:r>
        <w:rPr>
          <w:rFonts w:ascii="仿宋" w:eastAsia="仿宋" w:cs="仿宋" w:hint="eastAsia"/>
          <w:kern w:val="0"/>
          <w:sz w:val="32"/>
          <w:szCs w:val="32"/>
          <w:lang w:val="zh-CN"/>
        </w:rPr>
        <w:t>国有资产管理不够完善</w:t>
      </w:r>
      <w:r w:rsidRPr="00493EED">
        <w:rPr>
          <w:rFonts w:ascii="仿宋" w:eastAsia="仿宋" w:cs="仿宋" w:hint="eastAsia"/>
          <w:kern w:val="0"/>
          <w:sz w:val="32"/>
          <w:szCs w:val="32"/>
          <w:lang w:val="zh-CN"/>
        </w:rPr>
        <w:t>、</w:t>
      </w:r>
      <w:r>
        <w:rPr>
          <w:rFonts w:ascii="仿宋" w:eastAsia="仿宋" w:cs="仿宋" w:hint="eastAsia"/>
          <w:kern w:val="0"/>
          <w:sz w:val="32"/>
          <w:szCs w:val="32"/>
          <w:lang w:val="zh-CN"/>
        </w:rPr>
        <w:t>资金绩效管理推进不到位</w:t>
      </w:r>
      <w:r w:rsidRPr="00493EED">
        <w:rPr>
          <w:rFonts w:ascii="仿宋" w:eastAsia="仿宋" w:cs="仿宋" w:hint="eastAsia"/>
          <w:kern w:val="0"/>
          <w:sz w:val="32"/>
          <w:szCs w:val="32"/>
          <w:lang w:val="zh-CN"/>
        </w:rPr>
        <w:t>、政府债务负担较重</w:t>
      </w:r>
      <w:r>
        <w:rPr>
          <w:rFonts w:ascii="仿宋" w:eastAsia="仿宋" w:cs="仿宋" w:hint="eastAsia"/>
          <w:kern w:val="0"/>
          <w:sz w:val="32"/>
          <w:szCs w:val="32"/>
          <w:lang w:val="zh-CN"/>
        </w:rPr>
        <w:t>和</w:t>
      </w:r>
      <w:r w:rsidRPr="00493EED">
        <w:rPr>
          <w:rFonts w:ascii="仿宋" w:eastAsia="仿宋" w:cs="仿宋" w:hint="eastAsia"/>
          <w:kern w:val="0"/>
          <w:sz w:val="32"/>
          <w:szCs w:val="32"/>
          <w:lang w:val="zh-CN"/>
        </w:rPr>
        <w:t>个别预算单位资金使用管理不规范等</w:t>
      </w:r>
      <w:r>
        <w:rPr>
          <w:rFonts w:ascii="仿宋" w:eastAsia="仿宋" w:cs="仿宋" w:hint="eastAsia"/>
          <w:kern w:val="0"/>
          <w:sz w:val="32"/>
          <w:szCs w:val="32"/>
          <w:lang w:val="zh-CN"/>
        </w:rPr>
        <w:t>问题</w:t>
      </w:r>
      <w:r>
        <w:rPr>
          <w:rFonts w:ascii="仿宋" w:eastAsia="仿宋" w:cs="仿宋" w:hint="eastAsia"/>
          <w:color w:val="000000"/>
          <w:kern w:val="0"/>
          <w:sz w:val="32"/>
          <w:szCs w:val="32"/>
          <w:lang w:val="zh-CN"/>
        </w:rPr>
        <w:t>提出了整改意见和建议，</w:t>
      </w:r>
      <w:r>
        <w:rPr>
          <w:rFonts w:ascii="仿宋" w:eastAsia="仿宋" w:cs="仿宋" w:hint="eastAsia"/>
          <w:kern w:val="0"/>
          <w:sz w:val="32"/>
          <w:szCs w:val="32"/>
          <w:lang w:val="zh-CN"/>
        </w:rPr>
        <w:t>依法有效地履行审计监督职责，维护了《预算法》和《审计法》的严肃性，为地区经济和社会事业发展做出了应有贡献。</w:t>
      </w:r>
    </w:p>
    <w:p w:rsidR="00E4385E" w:rsidRDefault="00E4385E" w:rsidP="00E4385E">
      <w:pPr>
        <w:autoSpaceDE w:val="0"/>
        <w:autoSpaceDN w:val="0"/>
        <w:adjustRightInd w:val="0"/>
        <w:spacing w:line="560" w:lineRule="exact"/>
        <w:ind w:firstLineChars="200" w:firstLine="640"/>
        <w:rPr>
          <w:rFonts w:ascii="仿宋" w:eastAsia="仿宋" w:cs="仿宋"/>
          <w:kern w:val="0"/>
          <w:sz w:val="32"/>
          <w:szCs w:val="32"/>
          <w:lang w:val="zh-CN"/>
        </w:rPr>
      </w:pPr>
      <w:r>
        <w:rPr>
          <w:rFonts w:ascii="仿宋" w:eastAsia="仿宋" w:cs="仿宋" w:hint="eastAsia"/>
          <w:kern w:val="0"/>
          <w:sz w:val="32"/>
          <w:szCs w:val="32"/>
          <w:lang w:val="zh-CN"/>
        </w:rPr>
        <w:t>会议要求，县政府要</w:t>
      </w:r>
      <w:r>
        <w:rPr>
          <w:rFonts w:ascii="仿宋" w:eastAsia="仿宋" w:cs="仿宋" w:hint="eastAsia"/>
          <w:color w:val="000000"/>
          <w:kern w:val="0"/>
          <w:sz w:val="32"/>
          <w:szCs w:val="32"/>
          <w:lang w:val="zh-CN"/>
        </w:rPr>
        <w:t>科学研判当前经济形势，针对我县财政收支运行面临的各种不确定因素，坚持目标导向和问题导向，积极</w:t>
      </w:r>
      <w:r>
        <w:rPr>
          <w:rFonts w:ascii="仿宋" w:eastAsia="仿宋" w:cs="仿宋" w:hint="eastAsia"/>
          <w:kern w:val="0"/>
          <w:sz w:val="32"/>
          <w:szCs w:val="32"/>
          <w:lang w:val="zh-CN"/>
        </w:rPr>
        <w:t>采取有效措施，</w:t>
      </w:r>
      <w:r>
        <w:rPr>
          <w:rFonts w:ascii="仿宋" w:eastAsia="仿宋" w:cs="仿宋" w:hint="eastAsia"/>
          <w:color w:val="000000"/>
          <w:kern w:val="0"/>
          <w:sz w:val="32"/>
          <w:szCs w:val="32"/>
          <w:lang w:val="zh-CN"/>
        </w:rPr>
        <w:t>不断提高财政运行质量</w:t>
      </w:r>
      <w:r>
        <w:rPr>
          <w:rFonts w:ascii="仿宋" w:eastAsia="仿宋" w:cs="仿宋" w:hint="eastAsia"/>
          <w:kern w:val="0"/>
          <w:sz w:val="32"/>
          <w:szCs w:val="32"/>
          <w:lang w:val="zh-CN"/>
        </w:rPr>
        <w:t>。</w:t>
      </w:r>
    </w:p>
    <w:p w:rsidR="00E4385E" w:rsidRDefault="00E4385E" w:rsidP="00E4385E">
      <w:pPr>
        <w:autoSpaceDE w:val="0"/>
        <w:autoSpaceDN w:val="0"/>
        <w:adjustRightInd w:val="0"/>
        <w:spacing w:line="560" w:lineRule="exact"/>
        <w:ind w:firstLineChars="200" w:firstLine="640"/>
        <w:rPr>
          <w:rFonts w:ascii="仿宋" w:eastAsia="仿宋" w:cs="仿宋"/>
          <w:kern w:val="0"/>
          <w:sz w:val="32"/>
          <w:szCs w:val="32"/>
          <w:lang w:val="zh-CN"/>
        </w:rPr>
      </w:pPr>
      <w:r>
        <w:rPr>
          <w:rFonts w:ascii="仿宋" w:eastAsia="仿宋" w:cs="仿宋" w:hint="eastAsia"/>
          <w:kern w:val="0"/>
          <w:sz w:val="32"/>
          <w:szCs w:val="32"/>
          <w:lang w:val="zh-CN"/>
        </w:rPr>
        <w:t>一要进一步</w:t>
      </w:r>
      <w:r>
        <w:rPr>
          <w:rFonts w:ascii="仿宋" w:eastAsia="仿宋" w:cs="仿宋" w:hint="eastAsia"/>
          <w:kern w:val="0"/>
          <w:sz w:val="32"/>
          <w:szCs w:val="32"/>
          <w:highlight w:val="white"/>
          <w:lang w:val="zh-CN"/>
        </w:rPr>
        <w:t>规范预算管理</w:t>
      </w:r>
      <w:r>
        <w:rPr>
          <w:rFonts w:ascii="仿宋" w:eastAsia="仿宋" w:cs="仿宋" w:hint="eastAsia"/>
          <w:kern w:val="0"/>
          <w:sz w:val="32"/>
          <w:szCs w:val="32"/>
          <w:lang w:val="zh-CN"/>
        </w:rPr>
        <w:t>，</w:t>
      </w:r>
      <w:r>
        <w:rPr>
          <w:rFonts w:ascii="仿宋" w:eastAsia="仿宋" w:cs="仿宋" w:hint="eastAsia"/>
          <w:kern w:val="0"/>
          <w:sz w:val="32"/>
          <w:szCs w:val="32"/>
          <w:highlight w:val="white"/>
          <w:lang w:val="zh-CN"/>
        </w:rPr>
        <w:t>健全</w:t>
      </w:r>
      <w:r>
        <w:rPr>
          <w:rFonts w:ascii="仿宋" w:eastAsia="仿宋" w:cs="仿宋" w:hint="eastAsia"/>
          <w:kern w:val="0"/>
          <w:sz w:val="32"/>
          <w:szCs w:val="32"/>
          <w:lang w:val="zh-CN"/>
        </w:rPr>
        <w:t>完善政府预算体系，</w:t>
      </w:r>
      <w:r>
        <w:rPr>
          <w:rFonts w:ascii="仿宋" w:eastAsia="仿宋" w:cs="仿宋" w:hint="eastAsia"/>
          <w:kern w:val="0"/>
          <w:sz w:val="32"/>
          <w:szCs w:val="32"/>
          <w:highlight w:val="white"/>
          <w:lang w:val="zh-CN"/>
        </w:rPr>
        <w:t>严禁超预算或无预算安排支出，</w:t>
      </w:r>
      <w:r>
        <w:rPr>
          <w:rFonts w:ascii="仿宋" w:eastAsia="仿宋" w:cs="仿宋" w:hint="eastAsia"/>
          <w:kern w:val="0"/>
          <w:sz w:val="32"/>
          <w:szCs w:val="32"/>
          <w:lang w:val="zh-CN"/>
        </w:rPr>
        <w:t>不断提高预算编制科学化水平</w:t>
      </w:r>
      <w:r>
        <w:rPr>
          <w:rFonts w:ascii="仿宋" w:eastAsia="仿宋" w:cs="仿宋" w:hint="eastAsia"/>
          <w:kern w:val="0"/>
          <w:sz w:val="32"/>
          <w:szCs w:val="32"/>
          <w:highlight w:val="white"/>
          <w:lang w:val="zh-CN"/>
        </w:rPr>
        <w:t>和预算执行力，确保预算管理的规范性和严肃性</w:t>
      </w:r>
      <w:r>
        <w:rPr>
          <w:rFonts w:ascii="仿宋" w:eastAsia="仿宋" w:cs="仿宋" w:hint="eastAsia"/>
          <w:kern w:val="0"/>
          <w:sz w:val="32"/>
          <w:szCs w:val="32"/>
          <w:lang w:val="zh-CN"/>
        </w:rPr>
        <w:t>；二要推动预算联网在线监督系统建</w:t>
      </w:r>
      <w:r w:rsidRPr="00512C52">
        <w:rPr>
          <w:rFonts w:ascii="仿宋" w:eastAsia="仿宋" w:cs="仿宋" w:hint="eastAsia"/>
          <w:kern w:val="0"/>
          <w:sz w:val="32"/>
          <w:szCs w:val="32"/>
          <w:lang w:val="zh-CN"/>
        </w:rPr>
        <w:t>设</w:t>
      </w:r>
      <w:r>
        <w:rPr>
          <w:rFonts w:ascii="仿宋" w:eastAsia="仿宋" w:cs="仿宋" w:hint="eastAsia"/>
          <w:kern w:val="0"/>
          <w:sz w:val="32"/>
          <w:szCs w:val="32"/>
          <w:lang w:val="zh-CN"/>
        </w:rPr>
        <w:t>，及时更新预算执行数据，</w:t>
      </w:r>
      <w:r w:rsidRPr="00512C52">
        <w:rPr>
          <w:rFonts w:ascii="仿宋" w:eastAsia="仿宋" w:cs="仿宋" w:hint="eastAsia"/>
          <w:kern w:val="0"/>
          <w:sz w:val="32"/>
          <w:szCs w:val="32"/>
          <w:lang w:val="zh-CN"/>
        </w:rPr>
        <w:t>提高预算动态监督效果和水平；</w:t>
      </w:r>
      <w:r>
        <w:rPr>
          <w:rFonts w:ascii="仿宋" w:eastAsia="仿宋" w:cs="仿宋" w:hint="eastAsia"/>
          <w:kern w:val="0"/>
          <w:sz w:val="32"/>
          <w:szCs w:val="32"/>
          <w:lang w:val="zh-CN"/>
        </w:rPr>
        <w:t>三</w:t>
      </w:r>
      <w:r w:rsidRPr="00512C52">
        <w:rPr>
          <w:rFonts w:ascii="仿宋" w:eastAsia="仿宋" w:cs="仿宋" w:hint="eastAsia"/>
          <w:kern w:val="0"/>
          <w:sz w:val="32"/>
          <w:szCs w:val="32"/>
          <w:lang w:val="zh-CN"/>
        </w:rPr>
        <w:t>要</w:t>
      </w:r>
      <w:r>
        <w:rPr>
          <w:rFonts w:ascii="仿宋" w:eastAsia="仿宋" w:cs="仿宋" w:hint="eastAsia"/>
          <w:kern w:val="0"/>
          <w:sz w:val="32"/>
          <w:szCs w:val="32"/>
          <w:lang w:val="zh-CN"/>
        </w:rPr>
        <w:t>进一步加强财源建设，以优化营商环境建设为契机，筑牢壮大现有基础财源。加大</w:t>
      </w:r>
      <w:r w:rsidRPr="00512C52">
        <w:rPr>
          <w:rFonts w:ascii="仿宋" w:eastAsia="仿宋" w:cs="仿宋" w:hint="eastAsia"/>
          <w:kern w:val="0"/>
          <w:sz w:val="32"/>
          <w:szCs w:val="32"/>
          <w:lang w:val="zh-CN"/>
        </w:rPr>
        <w:t>招商引资和项目建</w:t>
      </w:r>
      <w:r w:rsidRPr="00512C52">
        <w:rPr>
          <w:rFonts w:ascii="仿宋" w:eastAsia="仿宋" w:hAnsi="仿宋" w:cs="仿宋" w:hint="eastAsia"/>
          <w:kern w:val="0"/>
          <w:sz w:val="32"/>
          <w:szCs w:val="32"/>
          <w:lang w:val="zh-CN"/>
        </w:rPr>
        <w:t>设</w:t>
      </w:r>
      <w:r>
        <w:rPr>
          <w:rFonts w:ascii="仿宋" w:eastAsia="仿宋" w:cs="仿宋" w:hint="eastAsia"/>
          <w:kern w:val="0"/>
          <w:sz w:val="32"/>
          <w:szCs w:val="32"/>
          <w:lang w:val="zh-CN"/>
        </w:rPr>
        <w:t>力度</w:t>
      </w:r>
      <w:r>
        <w:rPr>
          <w:rFonts w:ascii="仿宋" w:eastAsia="仿宋" w:hAnsi="仿宋" w:cs="仿宋" w:hint="eastAsia"/>
          <w:kern w:val="0"/>
          <w:sz w:val="32"/>
          <w:szCs w:val="32"/>
          <w:lang w:val="zh-CN"/>
        </w:rPr>
        <w:t>，坚持高质量招商，</w:t>
      </w:r>
      <w:r w:rsidRPr="00512C52">
        <w:rPr>
          <w:rFonts w:ascii="仿宋" w:eastAsia="仿宋" w:hAnsi="仿宋" w:cs="仿宋" w:hint="eastAsia"/>
          <w:kern w:val="0"/>
          <w:sz w:val="32"/>
          <w:szCs w:val="32"/>
          <w:lang w:val="zh-CN"/>
        </w:rPr>
        <w:t>不断培</w:t>
      </w:r>
      <w:r>
        <w:rPr>
          <w:rFonts w:ascii="仿宋" w:eastAsia="仿宋" w:hAnsi="仿宋" w:cs="仿宋" w:hint="eastAsia"/>
          <w:kern w:val="0"/>
          <w:sz w:val="32"/>
          <w:szCs w:val="32"/>
          <w:lang w:val="zh-CN"/>
        </w:rPr>
        <w:t>育</w:t>
      </w:r>
      <w:r w:rsidRPr="00512C52">
        <w:rPr>
          <w:rFonts w:ascii="仿宋" w:eastAsia="仿宋" w:hAnsi="仿宋" w:cs="仿宋" w:hint="eastAsia"/>
          <w:kern w:val="0"/>
          <w:sz w:val="32"/>
          <w:szCs w:val="32"/>
          <w:lang w:val="zh-CN"/>
        </w:rPr>
        <w:t>新兴财源</w:t>
      </w:r>
      <w:r>
        <w:rPr>
          <w:rFonts w:ascii="仿宋" w:eastAsia="仿宋" w:hAnsi="仿宋" w:cs="仿宋" w:hint="eastAsia"/>
          <w:kern w:val="0"/>
          <w:sz w:val="32"/>
          <w:szCs w:val="32"/>
          <w:lang w:val="zh-CN"/>
        </w:rPr>
        <w:t>；四</w:t>
      </w:r>
      <w:r w:rsidRPr="00512C52">
        <w:rPr>
          <w:rFonts w:ascii="仿宋" w:eastAsia="仿宋" w:hAnsi="仿宋" w:cs="仿宋" w:hint="eastAsia"/>
          <w:kern w:val="0"/>
          <w:sz w:val="32"/>
          <w:szCs w:val="32"/>
          <w:lang w:val="zh-CN"/>
        </w:rPr>
        <w:t>要进一步优化财政资金配置</w:t>
      </w:r>
      <w:r>
        <w:rPr>
          <w:rFonts w:ascii="仿宋" w:eastAsia="仿宋" w:hAnsi="仿宋" w:cs="仿宋" w:hint="eastAsia"/>
          <w:kern w:val="0"/>
          <w:sz w:val="32"/>
          <w:szCs w:val="32"/>
          <w:lang w:val="zh-CN"/>
        </w:rPr>
        <w:t>，</w:t>
      </w:r>
      <w:r w:rsidRPr="00512C52">
        <w:rPr>
          <w:rFonts w:ascii="仿宋" w:eastAsia="仿宋" w:hAnsi="仿宋" w:cs="Arial"/>
          <w:sz w:val="32"/>
          <w:szCs w:val="32"/>
          <w:shd w:val="clear" w:color="auto" w:fill="FFFFFF"/>
        </w:rPr>
        <w:t>将过紧日子</w:t>
      </w:r>
      <w:r>
        <w:rPr>
          <w:rFonts w:ascii="仿宋" w:eastAsia="仿宋" w:hAnsi="仿宋" w:cs="Arial" w:hint="eastAsia"/>
          <w:sz w:val="32"/>
          <w:szCs w:val="32"/>
          <w:shd w:val="clear" w:color="auto" w:fill="FFFFFF"/>
        </w:rPr>
        <w:t>思想</w:t>
      </w:r>
      <w:r w:rsidRPr="00512C52">
        <w:rPr>
          <w:rFonts w:ascii="仿宋" w:eastAsia="仿宋" w:hAnsi="仿宋" w:cs="Arial"/>
          <w:sz w:val="32"/>
          <w:szCs w:val="32"/>
          <w:shd w:val="clear" w:color="auto" w:fill="FFFFFF"/>
        </w:rPr>
        <w:t>贯穿到预算管理全过程，</w:t>
      </w:r>
      <w:r w:rsidRPr="00512C52">
        <w:rPr>
          <w:rFonts w:ascii="仿宋" w:eastAsia="仿宋" w:hAnsi="仿宋" w:cs="仿宋" w:hint="eastAsia"/>
          <w:kern w:val="0"/>
          <w:sz w:val="32"/>
          <w:szCs w:val="32"/>
          <w:lang w:val="zh-CN"/>
        </w:rPr>
        <w:t>深化资金绩效管理，严控“三公”经费支出，</w:t>
      </w:r>
      <w:r>
        <w:rPr>
          <w:rFonts w:ascii="仿宋" w:eastAsia="仿宋" w:hAnsi="仿宋" w:cs="仿宋" w:hint="eastAsia"/>
          <w:kern w:val="0"/>
          <w:sz w:val="32"/>
          <w:szCs w:val="32"/>
          <w:lang w:val="zh-CN"/>
        </w:rPr>
        <w:t>优先</w:t>
      </w:r>
      <w:r w:rsidRPr="00512C52">
        <w:rPr>
          <w:rFonts w:ascii="仿宋" w:eastAsia="仿宋" w:hAnsi="仿宋" w:cs="仿宋" w:hint="eastAsia"/>
          <w:kern w:val="0"/>
          <w:sz w:val="32"/>
          <w:szCs w:val="32"/>
          <w:lang w:val="zh-CN"/>
        </w:rPr>
        <w:t>保障重点</w:t>
      </w:r>
      <w:r>
        <w:rPr>
          <w:rFonts w:ascii="仿宋" w:eastAsia="仿宋" w:hAnsi="仿宋" w:cs="仿宋" w:hint="eastAsia"/>
          <w:kern w:val="0"/>
          <w:sz w:val="32"/>
          <w:szCs w:val="32"/>
          <w:lang w:val="zh-CN"/>
        </w:rPr>
        <w:t>工作</w:t>
      </w:r>
      <w:r w:rsidRPr="00512C52">
        <w:rPr>
          <w:rFonts w:ascii="仿宋" w:eastAsia="仿宋" w:hAnsi="仿宋" w:cs="仿宋" w:hint="eastAsia"/>
          <w:kern w:val="0"/>
          <w:sz w:val="32"/>
          <w:szCs w:val="32"/>
          <w:lang w:val="zh-CN"/>
        </w:rPr>
        <w:t>资金需求</w:t>
      </w:r>
      <w:r>
        <w:rPr>
          <w:rFonts w:ascii="仿宋" w:eastAsia="仿宋" w:hAnsi="仿宋" w:cs="仿宋" w:hint="eastAsia"/>
          <w:kern w:val="0"/>
          <w:sz w:val="32"/>
          <w:szCs w:val="32"/>
          <w:lang w:val="zh-CN"/>
        </w:rPr>
        <w:t>，</w:t>
      </w:r>
      <w:r w:rsidRPr="00512C52">
        <w:rPr>
          <w:rFonts w:ascii="仿宋" w:eastAsia="仿宋" w:hAnsi="仿宋" w:cs="仿宋" w:hint="eastAsia"/>
          <w:kern w:val="0"/>
          <w:sz w:val="32"/>
          <w:szCs w:val="32"/>
          <w:lang w:val="zh-CN"/>
        </w:rPr>
        <w:t>确保</w:t>
      </w:r>
      <w:r w:rsidRPr="00512C52">
        <w:rPr>
          <w:rFonts w:ascii="仿宋" w:eastAsia="仿宋" w:cs="仿宋" w:hint="eastAsia"/>
          <w:kern w:val="0"/>
          <w:sz w:val="32"/>
          <w:szCs w:val="32"/>
          <w:lang w:val="zh-CN"/>
        </w:rPr>
        <w:t>“六稳 ”“六保</w:t>
      </w:r>
      <w:r w:rsidRPr="00512C52">
        <w:rPr>
          <w:rFonts w:ascii="仿宋" w:eastAsia="仿宋" w:cs="仿宋"/>
          <w:kern w:val="0"/>
          <w:sz w:val="32"/>
          <w:szCs w:val="32"/>
        </w:rPr>
        <w:t>”</w:t>
      </w:r>
      <w:r w:rsidRPr="00512C52">
        <w:rPr>
          <w:rFonts w:ascii="仿宋" w:eastAsia="仿宋" w:cs="仿宋" w:hint="eastAsia"/>
          <w:kern w:val="0"/>
          <w:sz w:val="32"/>
          <w:szCs w:val="32"/>
        </w:rPr>
        <w:t>工作任务落到实处</w:t>
      </w:r>
      <w:r>
        <w:rPr>
          <w:rFonts w:ascii="仿宋" w:eastAsia="仿宋" w:cs="仿宋" w:hint="eastAsia"/>
          <w:kern w:val="0"/>
          <w:sz w:val="32"/>
          <w:szCs w:val="32"/>
          <w:lang w:val="zh-CN"/>
        </w:rPr>
        <w:t>；五</w:t>
      </w:r>
      <w:r w:rsidRPr="00512C52">
        <w:rPr>
          <w:rFonts w:ascii="仿宋" w:eastAsia="仿宋" w:cs="仿宋" w:hint="eastAsia"/>
          <w:kern w:val="0"/>
          <w:sz w:val="32"/>
          <w:szCs w:val="32"/>
          <w:lang w:val="zh-CN"/>
        </w:rPr>
        <w:t>要</w:t>
      </w:r>
      <w:r>
        <w:rPr>
          <w:rFonts w:ascii="仿宋" w:eastAsia="仿宋" w:cs="仿宋" w:hint="eastAsia"/>
          <w:kern w:val="0"/>
          <w:sz w:val="32"/>
          <w:szCs w:val="32"/>
          <w:lang w:val="zh-CN"/>
        </w:rPr>
        <w:t>严控政府债务风险，严格控制债务规模，扎实推进政府债务特别是隐性债务的实质性化解；六要狠抓审计整改，对审计中发现的问题，县政府要严格按照《审计法》规定，</w:t>
      </w:r>
      <w:r>
        <w:rPr>
          <w:rFonts w:ascii="仿宋" w:eastAsia="仿宋" w:hAnsi="仿宋" w:cs="仿宋"/>
          <w:sz w:val="32"/>
          <w:shd w:val="clear" w:color="auto" w:fill="FFFFFF"/>
        </w:rPr>
        <w:t>健全审计整改</w:t>
      </w:r>
      <w:r>
        <w:rPr>
          <w:rFonts w:ascii="仿宋" w:eastAsia="仿宋" w:hAnsi="仿宋" w:cs="仿宋" w:hint="eastAsia"/>
          <w:sz w:val="32"/>
          <w:shd w:val="clear" w:color="auto" w:fill="FFFFFF"/>
        </w:rPr>
        <w:t>长效机</w:t>
      </w:r>
      <w:r>
        <w:rPr>
          <w:rFonts w:ascii="仿宋" w:eastAsia="仿宋" w:hAnsi="仿宋" w:cs="仿宋"/>
          <w:sz w:val="32"/>
          <w:shd w:val="clear" w:color="auto" w:fill="FFFFFF"/>
        </w:rPr>
        <w:t>制，</w:t>
      </w:r>
      <w:r>
        <w:rPr>
          <w:rFonts w:ascii="仿宋" w:eastAsia="仿宋" w:cs="仿宋" w:hint="eastAsia"/>
          <w:kern w:val="0"/>
          <w:sz w:val="32"/>
          <w:szCs w:val="32"/>
          <w:highlight w:val="white"/>
          <w:lang w:val="zh-CN"/>
        </w:rPr>
        <w:t>加强对整改过程和整改效果的督促检查，确保各项整改措施落实到位。县人大常委</w:t>
      </w:r>
      <w:r>
        <w:rPr>
          <w:rFonts w:ascii="仿宋" w:eastAsia="仿宋" w:cs="仿宋" w:hint="eastAsia"/>
          <w:kern w:val="0"/>
          <w:sz w:val="32"/>
          <w:szCs w:val="32"/>
          <w:highlight w:val="white"/>
          <w:lang w:val="zh-CN"/>
        </w:rPr>
        <w:lastRenderedPageBreak/>
        <w:t>会将适时听取县政府审计发现问题整改情况的专项报告。</w:t>
      </w:r>
    </w:p>
    <w:p w:rsidR="00E4385E" w:rsidRDefault="00E4385E" w:rsidP="00E4385E">
      <w:pPr>
        <w:autoSpaceDE w:val="0"/>
        <w:autoSpaceDN w:val="0"/>
        <w:adjustRightInd w:val="0"/>
        <w:spacing w:line="560" w:lineRule="exact"/>
        <w:ind w:firstLineChars="200" w:firstLine="640"/>
      </w:pPr>
      <w:r>
        <w:rPr>
          <w:rFonts w:ascii="仿宋" w:eastAsia="仿宋" w:cs="仿宋" w:hint="eastAsia"/>
          <w:color w:val="000000"/>
          <w:kern w:val="0"/>
          <w:sz w:val="32"/>
          <w:szCs w:val="32"/>
          <w:lang w:val="zh-CN"/>
        </w:rPr>
        <w:t>会议</w:t>
      </w:r>
      <w:r>
        <w:rPr>
          <w:rFonts w:ascii="仿宋" w:eastAsia="仿宋" w:cs="仿宋" w:hint="eastAsia"/>
          <w:kern w:val="0"/>
          <w:sz w:val="32"/>
          <w:szCs w:val="32"/>
          <w:lang w:val="zh-CN"/>
        </w:rPr>
        <w:t>同意县政府《关于呈送</w:t>
      </w:r>
      <w:r>
        <w:rPr>
          <w:rFonts w:ascii="仿宋" w:eastAsia="仿宋" w:cs="仿宋"/>
          <w:kern w:val="0"/>
          <w:sz w:val="32"/>
          <w:szCs w:val="32"/>
          <w:lang w:val="zh-CN"/>
        </w:rPr>
        <w:t>20</w:t>
      </w:r>
      <w:r>
        <w:rPr>
          <w:rFonts w:ascii="仿宋" w:eastAsia="仿宋" w:cs="仿宋" w:hint="eastAsia"/>
          <w:kern w:val="0"/>
          <w:sz w:val="32"/>
          <w:szCs w:val="32"/>
          <w:lang w:val="zh-CN"/>
        </w:rPr>
        <w:t>21年财政决算报告的议案》和《关于呈送</w:t>
      </w:r>
      <w:r>
        <w:rPr>
          <w:rFonts w:ascii="仿宋" w:eastAsia="仿宋" w:cs="仿宋"/>
          <w:kern w:val="0"/>
          <w:sz w:val="32"/>
          <w:szCs w:val="32"/>
          <w:lang w:val="zh-CN"/>
        </w:rPr>
        <w:t>20</w:t>
      </w:r>
      <w:r>
        <w:rPr>
          <w:rFonts w:ascii="仿宋" w:eastAsia="仿宋" w:cs="仿宋" w:hint="eastAsia"/>
          <w:kern w:val="0"/>
          <w:sz w:val="32"/>
          <w:szCs w:val="32"/>
          <w:lang w:val="zh-CN"/>
        </w:rPr>
        <w:t>21年度县本级财政预算执行和其他财政收支审计工作报告的议案》，决定批准</w:t>
      </w:r>
      <w:r>
        <w:rPr>
          <w:rFonts w:ascii="仿宋" w:eastAsia="仿宋" w:cs="仿宋"/>
          <w:kern w:val="0"/>
          <w:sz w:val="32"/>
          <w:szCs w:val="32"/>
          <w:lang w:val="zh-CN"/>
        </w:rPr>
        <w:t>20</w:t>
      </w:r>
      <w:r>
        <w:rPr>
          <w:rFonts w:ascii="仿宋" w:eastAsia="仿宋" w:cs="仿宋" w:hint="eastAsia"/>
          <w:kern w:val="0"/>
          <w:sz w:val="32"/>
          <w:szCs w:val="32"/>
          <w:lang w:val="zh-CN"/>
        </w:rPr>
        <w:t>21年县本级财政决算。</w:t>
      </w:r>
    </w:p>
    <w:p w:rsidR="00F76873" w:rsidRPr="00E4385E" w:rsidRDefault="00F76873" w:rsidP="00E4385E">
      <w:pPr>
        <w:spacing w:line="560" w:lineRule="atLeast"/>
        <w:ind w:firstLine="636"/>
        <w:jc w:val="center"/>
        <w:rPr>
          <w:rFonts w:ascii="仿宋_GB2312" w:eastAsia="仿宋_GB2312" w:hAnsi="华文仿宋"/>
          <w:b/>
          <w:sz w:val="32"/>
          <w:szCs w:val="32"/>
        </w:rPr>
      </w:pPr>
    </w:p>
    <w:sectPr w:rsidR="00F76873" w:rsidRPr="00E4385E" w:rsidSect="003B3C0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12F" w:rsidRDefault="0095612F" w:rsidP="003B3C0D">
      <w:r>
        <w:separator/>
      </w:r>
    </w:p>
  </w:endnote>
  <w:endnote w:type="continuationSeparator" w:id="1">
    <w:p w:rsidR="0095612F" w:rsidRDefault="0095612F" w:rsidP="003B3C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0D" w:rsidRDefault="00E04A57">
    <w:pPr>
      <w:pStyle w:val="a3"/>
      <w:jc w:val="center"/>
    </w:pPr>
    <w:r w:rsidRPr="00E04A57">
      <w:fldChar w:fldCharType="begin"/>
    </w:r>
    <w:r w:rsidR="00F35E5B">
      <w:instrText xml:space="preserve"> PAGE   \* MERGEFORMAT </w:instrText>
    </w:r>
    <w:r w:rsidRPr="00E04A57">
      <w:fldChar w:fldCharType="separate"/>
    </w:r>
    <w:r w:rsidR="00027DED" w:rsidRPr="00027DED">
      <w:rPr>
        <w:noProof/>
        <w:lang w:val="zh-CN"/>
      </w:rPr>
      <w:t>4</w:t>
    </w:r>
    <w:r>
      <w:rPr>
        <w:lang w:val="zh-CN"/>
      </w:rPr>
      <w:fldChar w:fldCharType="end"/>
    </w:r>
  </w:p>
  <w:p w:rsidR="003B3C0D" w:rsidRDefault="003B3C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12F" w:rsidRDefault="0095612F" w:rsidP="003B3C0D">
      <w:r>
        <w:separator/>
      </w:r>
    </w:p>
  </w:footnote>
  <w:footnote w:type="continuationSeparator" w:id="1">
    <w:p w:rsidR="0095612F" w:rsidRDefault="0095612F" w:rsidP="003B3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0D" w:rsidRDefault="003B3C0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7F2"/>
    <w:rsid w:val="00001307"/>
    <w:rsid w:val="00027DED"/>
    <w:rsid w:val="001E1B19"/>
    <w:rsid w:val="0028447C"/>
    <w:rsid w:val="002D79BA"/>
    <w:rsid w:val="0032569F"/>
    <w:rsid w:val="003B3C0D"/>
    <w:rsid w:val="004A5A28"/>
    <w:rsid w:val="004E2079"/>
    <w:rsid w:val="005C47BA"/>
    <w:rsid w:val="005E0CA1"/>
    <w:rsid w:val="006931DC"/>
    <w:rsid w:val="007838F7"/>
    <w:rsid w:val="007A78D9"/>
    <w:rsid w:val="007F3E7E"/>
    <w:rsid w:val="008E778D"/>
    <w:rsid w:val="0095612F"/>
    <w:rsid w:val="009B65A6"/>
    <w:rsid w:val="009D2705"/>
    <w:rsid w:val="00A04503"/>
    <w:rsid w:val="00A702D7"/>
    <w:rsid w:val="00AA635B"/>
    <w:rsid w:val="00B410A8"/>
    <w:rsid w:val="00B94954"/>
    <w:rsid w:val="00C46FE5"/>
    <w:rsid w:val="00CB41B8"/>
    <w:rsid w:val="00D041E2"/>
    <w:rsid w:val="00D37B5C"/>
    <w:rsid w:val="00D730DF"/>
    <w:rsid w:val="00D8754B"/>
    <w:rsid w:val="00DB07A9"/>
    <w:rsid w:val="00DD0D99"/>
    <w:rsid w:val="00E04A57"/>
    <w:rsid w:val="00E1015D"/>
    <w:rsid w:val="00E4385E"/>
    <w:rsid w:val="00E517F2"/>
    <w:rsid w:val="00ED271B"/>
    <w:rsid w:val="00F100EB"/>
    <w:rsid w:val="00F31B4E"/>
    <w:rsid w:val="00F35E5B"/>
    <w:rsid w:val="00F76873"/>
    <w:rsid w:val="00FE2AE7"/>
    <w:rsid w:val="03243312"/>
    <w:rsid w:val="257B76CE"/>
    <w:rsid w:val="29393821"/>
    <w:rsid w:val="35604C86"/>
    <w:rsid w:val="43AB7014"/>
    <w:rsid w:val="47391D8B"/>
    <w:rsid w:val="62B60661"/>
    <w:rsid w:val="650F3D0B"/>
    <w:rsid w:val="7BBD7ED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B3C0D"/>
    <w:pPr>
      <w:tabs>
        <w:tab w:val="center" w:pos="4153"/>
        <w:tab w:val="right" w:pos="8306"/>
      </w:tabs>
      <w:snapToGrid w:val="0"/>
      <w:jc w:val="left"/>
    </w:pPr>
    <w:rPr>
      <w:sz w:val="18"/>
      <w:szCs w:val="18"/>
    </w:rPr>
  </w:style>
  <w:style w:type="paragraph" w:styleId="a4">
    <w:name w:val="header"/>
    <w:basedOn w:val="a"/>
    <w:link w:val="Char0"/>
    <w:uiPriority w:val="99"/>
    <w:semiHidden/>
    <w:qFormat/>
    <w:rsid w:val="003B3C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3B3C0D"/>
    <w:rPr>
      <w:rFonts w:cs="Times New Roman"/>
      <w:sz w:val="18"/>
      <w:szCs w:val="18"/>
    </w:rPr>
  </w:style>
  <w:style w:type="character" w:customStyle="1" w:styleId="Char">
    <w:name w:val="页脚 Char"/>
    <w:basedOn w:val="a0"/>
    <w:link w:val="a3"/>
    <w:uiPriority w:val="99"/>
    <w:qFormat/>
    <w:locked/>
    <w:rsid w:val="003B3C0D"/>
    <w:rPr>
      <w:rFonts w:cs="Times New Roman"/>
      <w:sz w:val="18"/>
      <w:szCs w:val="18"/>
    </w:rPr>
  </w:style>
  <w:style w:type="paragraph" w:styleId="a5">
    <w:name w:val="List Paragraph"/>
    <w:basedOn w:val="a"/>
    <w:uiPriority w:val="99"/>
    <w:qFormat/>
    <w:rsid w:val="003B3C0D"/>
    <w:pPr>
      <w:ind w:firstLineChars="200" w:firstLine="420"/>
    </w:pPr>
  </w:style>
  <w:style w:type="paragraph" w:styleId="a6">
    <w:name w:val="Date"/>
    <w:basedOn w:val="a"/>
    <w:next w:val="a"/>
    <w:link w:val="Char1"/>
    <w:uiPriority w:val="99"/>
    <w:semiHidden/>
    <w:unhideWhenUsed/>
    <w:rsid w:val="00F76873"/>
    <w:pPr>
      <w:ind w:leftChars="2500" w:left="100"/>
    </w:pPr>
  </w:style>
  <w:style w:type="character" w:customStyle="1" w:styleId="Char1">
    <w:name w:val="日期 Char"/>
    <w:basedOn w:val="a0"/>
    <w:link w:val="a6"/>
    <w:uiPriority w:val="99"/>
    <w:semiHidden/>
    <w:rsid w:val="00F7687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218</Words>
  <Characters>1243</Characters>
  <Application>Microsoft Office Word</Application>
  <DocSecurity>0</DocSecurity>
  <Lines>10</Lines>
  <Paragraphs>2</Paragraphs>
  <ScaleCrop>false</ScaleCrop>
  <Company>微软中国</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cp:lastPrinted>2022-06-29T07:34:00Z</cp:lastPrinted>
  <dcterms:created xsi:type="dcterms:W3CDTF">2018-04-24T01:30:00Z</dcterms:created>
  <dcterms:modified xsi:type="dcterms:W3CDTF">2022-06-30T02:22:00Z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