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03" w:rsidRDefault="00080FEF">
      <w:pPr>
        <w:pStyle w:val="1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清原县政府性债务情况说明</w:t>
      </w:r>
      <w:bookmarkStart w:id="0" w:name="_GoBack"/>
      <w:bookmarkEnd w:id="0"/>
    </w:p>
    <w:p w:rsidR="00347C03" w:rsidRPr="002243B4" w:rsidRDefault="00080FEF" w:rsidP="002243B4">
      <w:pPr>
        <w:spacing w:line="540" w:lineRule="exact"/>
        <w:ind w:firstLineChars="200" w:firstLine="602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一、清原县政府性债务总体情况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截至2018年12月31日，我县政府性债务总额为158,531万元。分类如下：</w:t>
      </w:r>
    </w:p>
    <w:p w:rsidR="00347C03" w:rsidRPr="002243B4" w:rsidRDefault="00080FEF" w:rsidP="002243B4">
      <w:pPr>
        <w:spacing w:line="540" w:lineRule="exact"/>
        <w:ind w:firstLineChars="200" w:firstLine="602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1.县政府显性债务（政府债券）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县政府债务系统内债务74,704万元，已全部置换政府债券。其中：一般债券55,704万元、专项债券19,000万元。</w:t>
      </w:r>
    </w:p>
    <w:p w:rsidR="00347C03" w:rsidRPr="002243B4" w:rsidRDefault="00080FEF" w:rsidP="002243B4">
      <w:pPr>
        <w:spacing w:line="540" w:lineRule="exact"/>
        <w:ind w:firstLineChars="200" w:firstLine="602"/>
        <w:rPr>
          <w:rFonts w:asciiTheme="minorEastAsia" w:eastAsiaTheme="minorEastAsia" w:hAnsiTheme="minorEastAsia" w:cstheme="minorEastAsia"/>
          <w:b/>
          <w:bCs/>
          <w:color w:val="FF0000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2.县政府隐性债务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县政府在政府债务限额之外承诺偿还的债务总额为83,827万元。其中：银行贷款类72,220万元；政府中长期支出责任中认定隐性债务总额为11,607万元（县政府拖欠工程款）。</w:t>
      </w:r>
    </w:p>
    <w:p w:rsidR="00347C03" w:rsidRPr="002243B4" w:rsidRDefault="00080FEF" w:rsidP="002243B4">
      <w:pPr>
        <w:ind w:firstLineChars="200" w:firstLine="602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二、清原县政府性债务限额、债务率情况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市财政局下达我县201</w:t>
      </w:r>
      <w:r w:rsidR="00500963">
        <w:rPr>
          <w:rFonts w:asciiTheme="minorEastAsia" w:eastAsiaTheme="minorEastAsia" w:hAnsiTheme="minorEastAsia" w:cstheme="minorEastAsia" w:hint="eastAsia"/>
          <w:sz w:val="30"/>
          <w:szCs w:val="30"/>
        </w:rPr>
        <w:t>8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年政府债务限额为79,715万元。其中：一般债务限额55,715万元；专项债务限额24,000万元。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按照省财政厅规定公式计算，我县2018年政府一般债务率为30.31%；专项债务率债务率为50.18%；综合债务率为28.2%。清原连续三年为政府债务风险正常地区，</w:t>
      </w:r>
      <w:r w:rsidRPr="002243B4">
        <w:rPr>
          <w:rFonts w:asciiTheme="minorEastAsia" w:eastAsiaTheme="minorEastAsia" w:hAnsiTheme="minorEastAsia" w:cstheme="minorEastAsia" w:hint="eastAsia"/>
          <w:color w:val="333333"/>
          <w:sz w:val="30"/>
          <w:szCs w:val="30"/>
          <w:shd w:val="clear" w:color="auto" w:fill="FFFFFF"/>
        </w:rPr>
        <w:t>债务风险整体可控。</w:t>
      </w:r>
    </w:p>
    <w:p w:rsidR="00347C03" w:rsidRPr="002243B4" w:rsidRDefault="00347C03" w:rsidP="002243B4">
      <w:pPr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</w:p>
    <w:p w:rsidR="00347C03" w:rsidRPr="002243B4" w:rsidRDefault="00347C03">
      <w:pPr>
        <w:rPr>
          <w:rFonts w:asciiTheme="minorEastAsia" w:eastAsiaTheme="minorEastAsia" w:hAnsiTheme="minorEastAsia" w:cstheme="minorEastAsia"/>
          <w:sz w:val="30"/>
          <w:szCs w:val="30"/>
        </w:rPr>
      </w:pPr>
    </w:p>
    <w:p w:rsidR="00347C03" w:rsidRPr="002243B4" w:rsidRDefault="00080FEF" w:rsidP="002243B4">
      <w:pPr>
        <w:ind w:firstLineChars="1600" w:firstLine="48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清原县财政局</w:t>
      </w:r>
    </w:p>
    <w:p w:rsidR="00347C03" w:rsidRPr="002243B4" w:rsidRDefault="00347C03">
      <w:pPr>
        <w:rPr>
          <w:sz w:val="30"/>
          <w:szCs w:val="30"/>
        </w:rPr>
      </w:pPr>
    </w:p>
    <w:sectPr w:rsidR="00347C03" w:rsidRPr="002243B4" w:rsidSect="00347C03">
      <w:pgSz w:w="11906" w:h="16838"/>
      <w:pgMar w:top="1558" w:right="1800" w:bottom="14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49" w:rsidRDefault="006B4849" w:rsidP="002243B4">
      <w:r>
        <w:separator/>
      </w:r>
    </w:p>
  </w:endnote>
  <w:endnote w:type="continuationSeparator" w:id="1">
    <w:p w:rsidR="006B4849" w:rsidRDefault="006B4849" w:rsidP="0022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49" w:rsidRDefault="006B4849" w:rsidP="002243B4">
      <w:r>
        <w:separator/>
      </w:r>
    </w:p>
  </w:footnote>
  <w:footnote w:type="continuationSeparator" w:id="1">
    <w:p w:rsidR="006B4849" w:rsidRDefault="006B4849" w:rsidP="0022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6F4"/>
    <w:rsid w:val="000453F0"/>
    <w:rsid w:val="00080FEF"/>
    <w:rsid w:val="002243B4"/>
    <w:rsid w:val="00347C03"/>
    <w:rsid w:val="00500963"/>
    <w:rsid w:val="006B4849"/>
    <w:rsid w:val="00CF46F4"/>
    <w:rsid w:val="00E334C6"/>
    <w:rsid w:val="03C14CF7"/>
    <w:rsid w:val="055F573B"/>
    <w:rsid w:val="0BEE2909"/>
    <w:rsid w:val="0EAF6DCD"/>
    <w:rsid w:val="14950CC7"/>
    <w:rsid w:val="323E2712"/>
    <w:rsid w:val="33F969BE"/>
    <w:rsid w:val="3D9E643B"/>
    <w:rsid w:val="44C409D0"/>
    <w:rsid w:val="45AE5FA4"/>
    <w:rsid w:val="55133DE4"/>
    <w:rsid w:val="55887677"/>
    <w:rsid w:val="58DB79A9"/>
    <w:rsid w:val="5A40660C"/>
    <w:rsid w:val="5BF20B36"/>
    <w:rsid w:val="61B12EEF"/>
    <w:rsid w:val="648C0BA4"/>
    <w:rsid w:val="6E5A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47C0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47C03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24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3B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3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null,null,总收发</cp:lastModifiedBy>
  <cp:revision>3</cp:revision>
  <cp:lastPrinted>2019-07-12T02:00:00Z</cp:lastPrinted>
  <dcterms:created xsi:type="dcterms:W3CDTF">2017-06-09T02:43:00Z</dcterms:created>
  <dcterms:modified xsi:type="dcterms:W3CDTF">2019-07-12T02:46:00Z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